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28F7" w14:textId="77777777" w:rsidR="008F6193" w:rsidRPr="00F33FF5" w:rsidRDefault="008F6193" w:rsidP="00F33FF5">
      <w:pPr>
        <w:jc w:val="center"/>
        <w:rPr>
          <w:rFonts w:cstheme="minorHAnsi"/>
          <w:b/>
          <w:color w:val="000000" w:themeColor="text1"/>
          <w:sz w:val="20"/>
          <w:szCs w:val="20"/>
          <w:u w:val="single"/>
        </w:rPr>
      </w:pPr>
      <w:r w:rsidRPr="00F33FF5">
        <w:rPr>
          <w:rFonts w:cstheme="minorHAnsi"/>
          <w:b/>
          <w:color w:val="000000" w:themeColor="text1"/>
          <w:sz w:val="20"/>
          <w:szCs w:val="20"/>
          <w:u w:val="single"/>
        </w:rPr>
        <w:t>MEMORANDUM OF UNDERSTANDING</w:t>
      </w:r>
    </w:p>
    <w:p w14:paraId="7B1B7DD8" w14:textId="77777777" w:rsidR="008F6193" w:rsidRPr="00F33FF5" w:rsidRDefault="008F6193" w:rsidP="00F33FF5">
      <w:pPr>
        <w:jc w:val="both"/>
        <w:rPr>
          <w:rFonts w:cstheme="minorHAnsi"/>
          <w:color w:val="000000" w:themeColor="text1"/>
          <w:sz w:val="20"/>
          <w:szCs w:val="20"/>
        </w:rPr>
      </w:pPr>
    </w:p>
    <w:p w14:paraId="68B7B9E2" w14:textId="56AFBD3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xml:space="preserve">This Memorandum of Understanding (the “MoU”), dated </w:t>
      </w:r>
      <w:r w:rsidR="009F48C8" w:rsidRPr="00F33FF5">
        <w:rPr>
          <w:rFonts w:cstheme="minorHAnsi"/>
          <w:color w:val="000000" w:themeColor="text1"/>
          <w:sz w:val="20"/>
          <w:szCs w:val="20"/>
        </w:rPr>
        <w:t>[</w:t>
      </w:r>
      <w:r w:rsidR="009F48C8" w:rsidRPr="00F33FF5">
        <w:rPr>
          <w:rFonts w:cstheme="minorHAnsi"/>
          <w:color w:val="000000" w:themeColor="text1"/>
          <w:sz w:val="20"/>
          <w:szCs w:val="20"/>
          <w:highlight w:val="yellow"/>
        </w:rPr>
        <w:t>Date and month</w:t>
      </w:r>
      <w:r w:rsidR="009F48C8" w:rsidRPr="00F33FF5">
        <w:rPr>
          <w:rFonts w:cstheme="minorHAnsi"/>
          <w:color w:val="000000" w:themeColor="text1"/>
          <w:sz w:val="20"/>
          <w:szCs w:val="20"/>
        </w:rPr>
        <w:t>]</w:t>
      </w:r>
      <w:r w:rsidRPr="00F33FF5">
        <w:rPr>
          <w:rFonts w:cstheme="minorHAnsi"/>
          <w:color w:val="000000" w:themeColor="text1"/>
          <w:sz w:val="20"/>
          <w:szCs w:val="20"/>
        </w:rPr>
        <w:t>,202</w:t>
      </w:r>
      <w:r w:rsidR="003A7A96" w:rsidRPr="00F33FF5">
        <w:rPr>
          <w:rFonts w:cstheme="minorHAnsi"/>
          <w:color w:val="000000" w:themeColor="text1"/>
          <w:sz w:val="20"/>
          <w:szCs w:val="20"/>
        </w:rPr>
        <w:t>1</w:t>
      </w:r>
      <w:r w:rsidRPr="00F33FF5">
        <w:rPr>
          <w:rFonts w:cstheme="minorHAnsi"/>
          <w:color w:val="000000" w:themeColor="text1"/>
          <w:sz w:val="20"/>
          <w:szCs w:val="20"/>
        </w:rPr>
        <w:t xml:space="preserve"> at </w:t>
      </w:r>
      <w:r w:rsidR="009F48C8" w:rsidRPr="00F33FF5">
        <w:rPr>
          <w:rFonts w:cstheme="minorHAnsi"/>
          <w:color w:val="000000" w:themeColor="text1"/>
          <w:sz w:val="20"/>
          <w:szCs w:val="20"/>
        </w:rPr>
        <w:t>[</w:t>
      </w:r>
      <w:r w:rsidR="009F48C8" w:rsidRPr="00F33FF5">
        <w:rPr>
          <w:rFonts w:cstheme="minorHAnsi"/>
          <w:color w:val="000000" w:themeColor="text1"/>
          <w:sz w:val="20"/>
          <w:szCs w:val="20"/>
          <w:highlight w:val="yellow"/>
        </w:rPr>
        <w:t>Place</w:t>
      </w:r>
      <w:r w:rsidR="009F48C8" w:rsidRPr="00F33FF5">
        <w:rPr>
          <w:rFonts w:cstheme="minorHAnsi"/>
          <w:color w:val="000000" w:themeColor="text1"/>
          <w:sz w:val="20"/>
          <w:szCs w:val="20"/>
        </w:rPr>
        <w:t xml:space="preserve">] </w:t>
      </w:r>
      <w:r w:rsidRPr="00F33FF5">
        <w:rPr>
          <w:rFonts w:cstheme="minorHAnsi"/>
          <w:color w:val="000000" w:themeColor="text1"/>
          <w:sz w:val="20"/>
          <w:szCs w:val="20"/>
        </w:rPr>
        <w:t>by and betwe</w:t>
      </w:r>
      <w:r w:rsidR="00077502" w:rsidRPr="00F33FF5">
        <w:rPr>
          <w:rFonts w:cstheme="minorHAnsi"/>
          <w:color w:val="000000" w:themeColor="text1"/>
          <w:sz w:val="20"/>
          <w:szCs w:val="20"/>
        </w:rPr>
        <w:t>e</w:t>
      </w:r>
      <w:r w:rsidRPr="00F33FF5">
        <w:rPr>
          <w:rFonts w:cstheme="minorHAnsi"/>
          <w:color w:val="000000" w:themeColor="text1"/>
          <w:sz w:val="20"/>
          <w:szCs w:val="20"/>
        </w:rPr>
        <w:t>n:</w:t>
      </w:r>
    </w:p>
    <w:p w14:paraId="6B62FB06" w14:textId="77777777" w:rsidR="008F6193" w:rsidRPr="00F33FF5" w:rsidRDefault="008F6193" w:rsidP="00F33FF5">
      <w:pPr>
        <w:ind w:left="426"/>
        <w:jc w:val="both"/>
        <w:rPr>
          <w:rFonts w:cstheme="minorHAnsi"/>
          <w:color w:val="000000" w:themeColor="text1"/>
          <w:sz w:val="20"/>
          <w:szCs w:val="20"/>
        </w:rPr>
      </w:pPr>
    </w:p>
    <w:p w14:paraId="4F4512E9" w14:textId="08C85EB9" w:rsidR="008F6193" w:rsidRPr="00F33FF5" w:rsidRDefault="008F6193" w:rsidP="00F33FF5">
      <w:pPr>
        <w:pStyle w:val="ListParagraph"/>
        <w:numPr>
          <w:ilvl w:val="0"/>
          <w:numId w:val="1"/>
        </w:numPr>
        <w:jc w:val="both"/>
        <w:rPr>
          <w:rFonts w:cstheme="minorHAnsi"/>
          <w:color w:val="000000" w:themeColor="text1"/>
          <w:sz w:val="20"/>
          <w:szCs w:val="20"/>
          <w:lang w:val="en-IN"/>
        </w:rPr>
      </w:pPr>
      <w:r w:rsidRPr="00F33FF5">
        <w:rPr>
          <w:rFonts w:cstheme="minorHAnsi"/>
          <w:color w:val="000000" w:themeColor="text1"/>
          <w:sz w:val="20"/>
          <w:szCs w:val="20"/>
        </w:rPr>
        <w:t xml:space="preserve">The </w:t>
      </w:r>
      <w:r w:rsidR="009F48C8" w:rsidRPr="00F33FF5">
        <w:rPr>
          <w:rFonts w:cstheme="minorHAnsi"/>
          <w:color w:val="000000" w:themeColor="text1"/>
          <w:sz w:val="20"/>
          <w:szCs w:val="20"/>
        </w:rPr>
        <w:t>F</w:t>
      </w:r>
      <w:r w:rsidRPr="00F33FF5">
        <w:rPr>
          <w:rFonts w:cstheme="minorHAnsi"/>
          <w:color w:val="000000" w:themeColor="text1"/>
          <w:sz w:val="20"/>
          <w:szCs w:val="20"/>
        </w:rPr>
        <w:t xml:space="preserve">irst </w:t>
      </w:r>
      <w:r w:rsidR="009F48C8" w:rsidRPr="00F33FF5">
        <w:rPr>
          <w:rFonts w:cstheme="minorHAnsi"/>
          <w:color w:val="000000" w:themeColor="text1"/>
          <w:sz w:val="20"/>
          <w:szCs w:val="20"/>
        </w:rPr>
        <w:t>P</w:t>
      </w:r>
      <w:r w:rsidRPr="00F33FF5">
        <w:rPr>
          <w:rFonts w:cstheme="minorHAnsi"/>
          <w:color w:val="000000" w:themeColor="text1"/>
          <w:sz w:val="20"/>
          <w:szCs w:val="20"/>
        </w:rPr>
        <w:t xml:space="preserve">arty, </w:t>
      </w:r>
      <w:r w:rsidR="00D36B98" w:rsidRPr="00F33FF5">
        <w:rPr>
          <w:rFonts w:cstheme="minorHAnsi"/>
          <w:color w:val="000000" w:themeColor="text1"/>
          <w:sz w:val="20"/>
          <w:szCs w:val="20"/>
          <w:lang w:val="en-IN"/>
        </w:rPr>
        <w:t>IUCEE Foundation</w:t>
      </w:r>
      <w:r w:rsidRPr="00F33FF5">
        <w:rPr>
          <w:rFonts w:cstheme="minorHAnsi"/>
          <w:color w:val="000000" w:themeColor="text1"/>
          <w:sz w:val="20"/>
          <w:szCs w:val="20"/>
        </w:rPr>
        <w:t xml:space="preserve">, </w:t>
      </w:r>
      <w:r w:rsidR="00D36B98" w:rsidRPr="00F33FF5">
        <w:rPr>
          <w:rFonts w:cstheme="minorHAnsi"/>
          <w:color w:val="000000" w:themeColor="text1"/>
          <w:sz w:val="20"/>
          <w:szCs w:val="20"/>
        </w:rPr>
        <w:t>with registered office</w:t>
      </w:r>
      <w:r w:rsidR="00975F5B" w:rsidRPr="00F33FF5">
        <w:rPr>
          <w:rFonts w:cstheme="minorHAnsi"/>
          <w:color w:val="000000" w:themeColor="text1"/>
          <w:sz w:val="20"/>
          <w:szCs w:val="20"/>
        </w:rPr>
        <w:t xml:space="preserve"> at 1-5-A-</w:t>
      </w:r>
      <w:proofErr w:type="gramStart"/>
      <w:r w:rsidR="00975F5B" w:rsidRPr="00F33FF5">
        <w:rPr>
          <w:rFonts w:cstheme="minorHAnsi"/>
          <w:color w:val="000000" w:themeColor="text1"/>
          <w:sz w:val="20"/>
          <w:szCs w:val="20"/>
        </w:rPr>
        <w:t>24,Sainikpuri</w:t>
      </w:r>
      <w:proofErr w:type="gramEnd"/>
      <w:r w:rsidR="00975F5B" w:rsidRPr="00F33FF5">
        <w:rPr>
          <w:rFonts w:cstheme="minorHAnsi"/>
          <w:color w:val="000000" w:themeColor="text1"/>
          <w:sz w:val="20"/>
          <w:szCs w:val="20"/>
        </w:rPr>
        <w:t xml:space="preserve">, </w:t>
      </w:r>
      <w:proofErr w:type="spellStart"/>
      <w:r w:rsidR="00975F5B" w:rsidRPr="00F33FF5">
        <w:rPr>
          <w:rFonts w:cstheme="minorHAnsi"/>
          <w:color w:val="000000" w:themeColor="text1"/>
          <w:sz w:val="20"/>
          <w:szCs w:val="20"/>
        </w:rPr>
        <w:t>Kapra</w:t>
      </w:r>
      <w:proofErr w:type="spellEnd"/>
      <w:r w:rsidR="00975F5B" w:rsidRPr="00F33FF5">
        <w:rPr>
          <w:rFonts w:cstheme="minorHAnsi"/>
          <w:color w:val="000000" w:themeColor="text1"/>
          <w:sz w:val="20"/>
          <w:szCs w:val="20"/>
        </w:rPr>
        <w:t xml:space="preserve">, </w:t>
      </w:r>
      <w:proofErr w:type="spellStart"/>
      <w:r w:rsidR="00975F5B" w:rsidRPr="00F33FF5">
        <w:rPr>
          <w:rFonts w:cstheme="minorHAnsi"/>
          <w:color w:val="000000" w:themeColor="text1"/>
          <w:sz w:val="20"/>
          <w:szCs w:val="20"/>
        </w:rPr>
        <w:t>Secunderabad</w:t>
      </w:r>
      <w:proofErr w:type="spellEnd"/>
      <w:r w:rsidR="00975F5B" w:rsidRPr="00F33FF5">
        <w:rPr>
          <w:rFonts w:cstheme="minorHAnsi"/>
          <w:color w:val="000000" w:themeColor="text1"/>
          <w:sz w:val="20"/>
          <w:szCs w:val="20"/>
        </w:rPr>
        <w:t>, Telangana 500 094</w:t>
      </w:r>
      <w:r w:rsidRPr="00F33FF5">
        <w:rPr>
          <w:rFonts w:cstheme="minorHAnsi"/>
          <w:color w:val="000000" w:themeColor="text1"/>
          <w:sz w:val="20"/>
          <w:szCs w:val="20"/>
        </w:rPr>
        <w:t>, India</w:t>
      </w:r>
      <w:r w:rsidR="00077502" w:rsidRPr="00F33FF5">
        <w:rPr>
          <w:rFonts w:cstheme="minorHAnsi"/>
          <w:color w:val="000000" w:themeColor="text1"/>
          <w:sz w:val="20"/>
          <w:szCs w:val="20"/>
        </w:rPr>
        <w:t xml:space="preserve"> (hereinafter referred</w:t>
      </w:r>
      <w:r w:rsidRPr="00F33FF5">
        <w:rPr>
          <w:rFonts w:cstheme="minorHAnsi"/>
          <w:color w:val="000000" w:themeColor="text1"/>
          <w:sz w:val="20"/>
          <w:szCs w:val="20"/>
        </w:rPr>
        <w:t xml:space="preserve"> </w:t>
      </w:r>
      <w:r w:rsidR="00077502" w:rsidRPr="00F33FF5">
        <w:rPr>
          <w:rFonts w:cstheme="minorHAnsi"/>
          <w:color w:val="000000" w:themeColor="text1"/>
          <w:sz w:val="20"/>
          <w:szCs w:val="20"/>
        </w:rPr>
        <w:t xml:space="preserve">to </w:t>
      </w:r>
      <w:r w:rsidRPr="00F33FF5">
        <w:rPr>
          <w:rFonts w:cstheme="minorHAnsi"/>
          <w:color w:val="000000" w:themeColor="text1"/>
          <w:sz w:val="20"/>
          <w:szCs w:val="20"/>
        </w:rPr>
        <w:t xml:space="preserve">as </w:t>
      </w:r>
      <w:r w:rsidR="00077502" w:rsidRPr="00F33FF5">
        <w:rPr>
          <w:rFonts w:cstheme="minorHAnsi"/>
          <w:color w:val="000000" w:themeColor="text1"/>
          <w:sz w:val="20"/>
          <w:szCs w:val="20"/>
        </w:rPr>
        <w:t>“IUCEE”)</w:t>
      </w:r>
      <w:r w:rsidR="008A46B8" w:rsidRPr="00F33FF5">
        <w:rPr>
          <w:rFonts w:cstheme="minorHAnsi"/>
          <w:color w:val="000000" w:themeColor="text1"/>
          <w:sz w:val="20"/>
          <w:szCs w:val="20"/>
        </w:rPr>
        <w:t xml:space="preserve">, </w:t>
      </w:r>
      <w:r w:rsidR="00975F5B" w:rsidRPr="00F33FF5">
        <w:rPr>
          <w:rFonts w:cstheme="minorHAnsi"/>
          <w:color w:val="000000" w:themeColor="text1"/>
          <w:sz w:val="20"/>
          <w:szCs w:val="20"/>
        </w:rPr>
        <w:t xml:space="preserve">represented by Dr. Krishna Vedula, Executive Director </w:t>
      </w:r>
    </w:p>
    <w:p w14:paraId="0DE47B8B" w14:textId="77777777" w:rsidR="00C80E41" w:rsidRPr="00F33FF5" w:rsidRDefault="00C80E41" w:rsidP="00F33FF5">
      <w:pPr>
        <w:pStyle w:val="ListParagraph"/>
        <w:ind w:left="426"/>
        <w:jc w:val="both"/>
        <w:rPr>
          <w:rFonts w:cstheme="minorHAnsi"/>
          <w:color w:val="000000" w:themeColor="text1"/>
          <w:sz w:val="20"/>
          <w:szCs w:val="20"/>
          <w:lang w:val="en-IN"/>
        </w:rPr>
      </w:pPr>
    </w:p>
    <w:p w14:paraId="5F8D10D9" w14:textId="009461B8" w:rsidR="00077502" w:rsidRPr="00F33FF5" w:rsidRDefault="008F6193" w:rsidP="00F33FF5">
      <w:pPr>
        <w:pStyle w:val="ListParagraph"/>
        <w:numPr>
          <w:ilvl w:val="0"/>
          <w:numId w:val="1"/>
        </w:numPr>
        <w:jc w:val="both"/>
        <w:rPr>
          <w:rFonts w:cstheme="minorHAnsi"/>
          <w:color w:val="000000" w:themeColor="text1"/>
          <w:sz w:val="20"/>
          <w:szCs w:val="20"/>
          <w:lang w:val="en-IN"/>
        </w:rPr>
      </w:pPr>
      <w:r w:rsidRPr="00F33FF5">
        <w:rPr>
          <w:rFonts w:cstheme="minorHAnsi"/>
          <w:color w:val="000000" w:themeColor="text1"/>
          <w:sz w:val="20"/>
          <w:szCs w:val="20"/>
        </w:rPr>
        <w:t xml:space="preserve">The </w:t>
      </w:r>
      <w:r w:rsidR="009F48C8" w:rsidRPr="00F33FF5">
        <w:rPr>
          <w:rFonts w:cstheme="minorHAnsi"/>
          <w:color w:val="000000" w:themeColor="text1"/>
          <w:sz w:val="20"/>
          <w:szCs w:val="20"/>
        </w:rPr>
        <w:t>S</w:t>
      </w:r>
      <w:r w:rsidRPr="00F33FF5">
        <w:rPr>
          <w:rFonts w:cstheme="minorHAnsi"/>
          <w:color w:val="000000" w:themeColor="text1"/>
          <w:sz w:val="20"/>
          <w:szCs w:val="20"/>
        </w:rPr>
        <w:t xml:space="preserve">econd </w:t>
      </w:r>
      <w:r w:rsidR="009F48C8" w:rsidRPr="00F33FF5">
        <w:rPr>
          <w:rFonts w:cstheme="minorHAnsi"/>
          <w:color w:val="000000" w:themeColor="text1"/>
          <w:sz w:val="20"/>
          <w:szCs w:val="20"/>
        </w:rPr>
        <w:t>P</w:t>
      </w:r>
      <w:r w:rsidRPr="00F33FF5">
        <w:rPr>
          <w:rFonts w:cstheme="minorHAnsi"/>
          <w:color w:val="000000" w:themeColor="text1"/>
          <w:sz w:val="20"/>
          <w:szCs w:val="20"/>
        </w:rPr>
        <w:t>arty,</w:t>
      </w:r>
      <w:r w:rsidR="00D36B98" w:rsidRPr="00F33FF5">
        <w:rPr>
          <w:rFonts w:cstheme="minorHAnsi"/>
          <w:color w:val="000000" w:themeColor="text1"/>
          <w:sz w:val="20"/>
          <w:szCs w:val="20"/>
        </w:rPr>
        <w:t xml:space="preserve"> </w:t>
      </w:r>
      <w:r w:rsidR="00C80E41" w:rsidRPr="00F33FF5">
        <w:rPr>
          <w:rFonts w:cstheme="minorHAnsi"/>
          <w:color w:val="000000" w:themeColor="text1"/>
          <w:sz w:val="20"/>
          <w:szCs w:val="20"/>
        </w:rPr>
        <w:t>[</w:t>
      </w:r>
      <w:r w:rsidR="00C15215" w:rsidRPr="00F33FF5">
        <w:rPr>
          <w:rFonts w:cstheme="minorHAnsi"/>
          <w:color w:val="000000" w:themeColor="text1"/>
          <w:sz w:val="20"/>
          <w:szCs w:val="20"/>
          <w:highlight w:val="yellow"/>
          <w:lang w:val="en-IN"/>
        </w:rPr>
        <w:t>private/public organization/college/university or Individual</w:t>
      </w:r>
      <w:r w:rsidR="00D36B98" w:rsidRPr="00F33FF5">
        <w:rPr>
          <w:rFonts w:cstheme="minorHAnsi"/>
          <w:color w:val="000000" w:themeColor="text1"/>
          <w:sz w:val="20"/>
          <w:szCs w:val="20"/>
          <w:highlight w:val="yellow"/>
        </w:rPr>
        <w:t>,</w:t>
      </w:r>
      <w:r w:rsidR="00C80E41" w:rsidRPr="00F33FF5">
        <w:rPr>
          <w:rFonts w:cstheme="minorHAnsi"/>
          <w:color w:val="000000" w:themeColor="text1"/>
          <w:sz w:val="20"/>
          <w:szCs w:val="20"/>
        </w:rPr>
        <w:t>]</w:t>
      </w:r>
      <w:r w:rsidR="00D36B98" w:rsidRPr="00F33FF5">
        <w:rPr>
          <w:rFonts w:cstheme="minorHAnsi"/>
          <w:color w:val="000000" w:themeColor="text1"/>
          <w:sz w:val="20"/>
          <w:szCs w:val="20"/>
        </w:rPr>
        <w:t xml:space="preserve"> with registered </w:t>
      </w:r>
      <w:r w:rsidR="00C80E41" w:rsidRPr="00F33FF5">
        <w:rPr>
          <w:rFonts w:cstheme="minorHAnsi"/>
          <w:color w:val="000000" w:themeColor="text1"/>
          <w:sz w:val="20"/>
          <w:szCs w:val="20"/>
        </w:rPr>
        <w:t>[</w:t>
      </w:r>
      <w:r w:rsidR="00D36B98" w:rsidRPr="00F33FF5">
        <w:rPr>
          <w:rFonts w:cstheme="minorHAnsi"/>
          <w:color w:val="000000" w:themeColor="text1"/>
          <w:sz w:val="20"/>
          <w:szCs w:val="20"/>
          <w:highlight w:val="yellow"/>
        </w:rPr>
        <w:t>office</w:t>
      </w:r>
      <w:r w:rsidR="00C15215" w:rsidRPr="00F33FF5">
        <w:rPr>
          <w:rFonts w:cstheme="minorHAnsi"/>
          <w:color w:val="000000" w:themeColor="text1"/>
          <w:sz w:val="20"/>
          <w:szCs w:val="20"/>
          <w:highlight w:val="yellow"/>
        </w:rPr>
        <w:t>/residing</w:t>
      </w:r>
      <w:r w:rsidR="00C80E41" w:rsidRPr="00F33FF5">
        <w:rPr>
          <w:rFonts w:cstheme="minorHAnsi"/>
          <w:color w:val="000000" w:themeColor="text1"/>
          <w:sz w:val="20"/>
          <w:szCs w:val="20"/>
        </w:rPr>
        <w:t>]</w:t>
      </w:r>
      <w:r w:rsidR="00D36B98" w:rsidRPr="00F33FF5">
        <w:rPr>
          <w:rFonts w:cstheme="minorHAnsi"/>
          <w:color w:val="000000" w:themeColor="text1"/>
          <w:sz w:val="20"/>
          <w:szCs w:val="20"/>
        </w:rPr>
        <w:t xml:space="preserve"> at </w:t>
      </w:r>
      <w:r w:rsidR="00C80E41" w:rsidRPr="00F33FF5">
        <w:rPr>
          <w:rFonts w:cstheme="minorHAnsi"/>
          <w:color w:val="000000" w:themeColor="text1"/>
          <w:sz w:val="20"/>
          <w:szCs w:val="20"/>
        </w:rPr>
        <w:t>[</w:t>
      </w:r>
      <w:r w:rsidR="00D36B98" w:rsidRPr="00F33FF5">
        <w:rPr>
          <w:rFonts w:cstheme="minorHAnsi"/>
          <w:color w:val="000000" w:themeColor="text1"/>
          <w:sz w:val="20"/>
          <w:szCs w:val="20"/>
          <w:highlight w:val="yellow"/>
        </w:rPr>
        <w:t>address</w:t>
      </w:r>
      <w:r w:rsidR="00C80E41" w:rsidRPr="00F33FF5">
        <w:rPr>
          <w:rFonts w:cstheme="minorHAnsi"/>
          <w:color w:val="000000" w:themeColor="text1"/>
          <w:sz w:val="20"/>
          <w:szCs w:val="20"/>
        </w:rPr>
        <w:t>]</w:t>
      </w:r>
      <w:r w:rsidR="00D36B98" w:rsidRPr="00F33FF5">
        <w:rPr>
          <w:rFonts w:cstheme="minorHAnsi"/>
          <w:color w:val="000000" w:themeColor="text1"/>
          <w:sz w:val="20"/>
          <w:szCs w:val="20"/>
        </w:rPr>
        <w:t>,</w:t>
      </w:r>
      <w:r w:rsidR="00077502" w:rsidRPr="00F33FF5">
        <w:rPr>
          <w:rFonts w:cstheme="minorHAnsi"/>
          <w:color w:val="000000" w:themeColor="text1"/>
          <w:sz w:val="20"/>
          <w:szCs w:val="20"/>
        </w:rPr>
        <w:t xml:space="preserve"> India (hereinafter referred to as “</w:t>
      </w:r>
      <w:r w:rsidR="00C80E41" w:rsidRPr="00F33FF5">
        <w:rPr>
          <w:rFonts w:cstheme="minorHAnsi"/>
          <w:color w:val="000000" w:themeColor="text1"/>
          <w:sz w:val="20"/>
          <w:szCs w:val="20"/>
        </w:rPr>
        <w:t>[</w:t>
      </w:r>
      <w:r w:rsidR="000C17F1" w:rsidRPr="00F33FF5">
        <w:rPr>
          <w:rFonts w:cstheme="minorHAnsi"/>
          <w:color w:val="000000" w:themeColor="text1"/>
          <w:sz w:val="20"/>
          <w:szCs w:val="20"/>
          <w:highlight w:val="yellow"/>
        </w:rPr>
        <w:t>Institution</w:t>
      </w:r>
      <w:r w:rsidR="00C80E41" w:rsidRPr="00F33FF5">
        <w:rPr>
          <w:rFonts w:cstheme="minorHAnsi"/>
          <w:color w:val="000000" w:themeColor="text1"/>
          <w:sz w:val="20"/>
          <w:szCs w:val="20"/>
        </w:rPr>
        <w:t>]</w:t>
      </w:r>
      <w:r w:rsidR="00077502" w:rsidRPr="00F33FF5">
        <w:rPr>
          <w:rFonts w:cstheme="minorHAnsi"/>
          <w:color w:val="000000" w:themeColor="text1"/>
          <w:sz w:val="20"/>
          <w:szCs w:val="20"/>
        </w:rPr>
        <w:t>”)</w:t>
      </w:r>
      <w:r w:rsidR="008A46B8" w:rsidRPr="00F33FF5">
        <w:rPr>
          <w:rFonts w:cstheme="minorHAnsi"/>
          <w:color w:val="000000" w:themeColor="text1"/>
          <w:sz w:val="20"/>
          <w:szCs w:val="20"/>
        </w:rPr>
        <w:t>, represented by___________</w:t>
      </w:r>
      <w:proofErr w:type="gramStart"/>
      <w:r w:rsidR="008A46B8" w:rsidRPr="00F33FF5">
        <w:rPr>
          <w:rFonts w:cstheme="minorHAnsi"/>
          <w:color w:val="000000" w:themeColor="text1"/>
          <w:sz w:val="20"/>
          <w:szCs w:val="20"/>
        </w:rPr>
        <w:t>_</w:t>
      </w:r>
      <w:r w:rsidR="00077502" w:rsidRPr="00F33FF5">
        <w:rPr>
          <w:rFonts w:cstheme="minorHAnsi"/>
          <w:color w:val="000000" w:themeColor="text1"/>
          <w:sz w:val="20"/>
          <w:szCs w:val="20"/>
        </w:rPr>
        <w:t>;</w:t>
      </w:r>
      <w:proofErr w:type="gramEnd"/>
    </w:p>
    <w:p w14:paraId="730E024C" w14:textId="77777777" w:rsidR="00077502" w:rsidRPr="00F33FF5" w:rsidRDefault="00077502" w:rsidP="00F33FF5">
      <w:pPr>
        <w:ind w:left="66"/>
        <w:jc w:val="both"/>
        <w:rPr>
          <w:rFonts w:cstheme="minorHAnsi"/>
          <w:color w:val="000000" w:themeColor="text1"/>
          <w:sz w:val="20"/>
          <w:szCs w:val="20"/>
        </w:rPr>
      </w:pPr>
    </w:p>
    <w:p w14:paraId="45BC0963" w14:textId="5333E279" w:rsidR="00FA7DC6" w:rsidRPr="00F33FF5" w:rsidRDefault="00FA7DC6" w:rsidP="00F33FF5">
      <w:pPr>
        <w:jc w:val="both"/>
        <w:rPr>
          <w:rFonts w:cstheme="minorHAnsi"/>
          <w:color w:val="000000" w:themeColor="text1"/>
          <w:sz w:val="20"/>
          <w:szCs w:val="20"/>
        </w:rPr>
      </w:pPr>
      <w:r w:rsidRPr="00F33FF5">
        <w:rPr>
          <w:rFonts w:cstheme="minorHAnsi"/>
          <w:color w:val="000000" w:themeColor="text1"/>
          <w:sz w:val="20"/>
          <w:szCs w:val="20"/>
        </w:rPr>
        <w:t xml:space="preserve">In consideration of the mutual covenants set forth in this </w:t>
      </w:r>
      <w:r w:rsidR="005D0D8C" w:rsidRPr="00F33FF5">
        <w:rPr>
          <w:rFonts w:cstheme="minorHAnsi"/>
          <w:color w:val="000000" w:themeColor="text1"/>
          <w:sz w:val="20"/>
          <w:szCs w:val="20"/>
        </w:rPr>
        <w:t>MOU</w:t>
      </w:r>
      <w:r w:rsidRPr="00F33FF5">
        <w:rPr>
          <w:rFonts w:cstheme="minorHAnsi"/>
          <w:color w:val="000000" w:themeColor="text1"/>
          <w:sz w:val="20"/>
          <w:szCs w:val="20"/>
        </w:rPr>
        <w:t xml:space="preserve">, the sufficiency of which each of the Parties acknowledges, the Parties hereby agree as follows: </w:t>
      </w:r>
    </w:p>
    <w:p w14:paraId="5BCADA96" w14:textId="77777777" w:rsidR="008F6193" w:rsidRPr="00F33FF5" w:rsidRDefault="008F6193" w:rsidP="00F33FF5">
      <w:pPr>
        <w:jc w:val="both"/>
        <w:rPr>
          <w:rFonts w:cstheme="minorHAnsi"/>
          <w:color w:val="000000" w:themeColor="text1"/>
          <w:sz w:val="20"/>
          <w:szCs w:val="20"/>
        </w:rPr>
      </w:pPr>
    </w:p>
    <w:p w14:paraId="343DDCDE" w14:textId="11351C12" w:rsidR="00077502" w:rsidRPr="00F33FF5" w:rsidRDefault="008F6193" w:rsidP="00F33FF5">
      <w:pPr>
        <w:jc w:val="both"/>
        <w:rPr>
          <w:rFonts w:cstheme="minorHAnsi"/>
          <w:color w:val="000000" w:themeColor="text1"/>
          <w:sz w:val="20"/>
          <w:szCs w:val="20"/>
        </w:rPr>
      </w:pPr>
      <w:r w:rsidRPr="00F33FF5">
        <w:rPr>
          <w:rFonts w:cstheme="minorHAnsi"/>
          <w:b/>
          <w:color w:val="000000" w:themeColor="text1"/>
          <w:sz w:val="20"/>
          <w:szCs w:val="20"/>
        </w:rPr>
        <w:t xml:space="preserve">WHEREAS </w:t>
      </w:r>
      <w:r w:rsidR="00AE2B18" w:rsidRPr="00F33FF5">
        <w:rPr>
          <w:rFonts w:cstheme="minorHAnsi"/>
          <w:color w:val="000000" w:themeColor="text1"/>
          <w:sz w:val="20"/>
          <w:szCs w:val="20"/>
        </w:rPr>
        <w:t xml:space="preserve">IUCEE is a Non-profit organization registered in India providing educational solutions, assistance, </w:t>
      </w:r>
      <w:proofErr w:type="gramStart"/>
      <w:r w:rsidR="00AE2B18" w:rsidRPr="00F33FF5">
        <w:rPr>
          <w:rFonts w:cstheme="minorHAnsi"/>
          <w:color w:val="000000" w:themeColor="text1"/>
          <w:sz w:val="20"/>
          <w:szCs w:val="20"/>
        </w:rPr>
        <w:t>materials</w:t>
      </w:r>
      <w:proofErr w:type="gramEnd"/>
      <w:r w:rsidR="00AE2B18" w:rsidRPr="00F33FF5">
        <w:rPr>
          <w:rFonts w:cstheme="minorHAnsi"/>
          <w:color w:val="000000" w:themeColor="text1"/>
          <w:sz w:val="20"/>
          <w:szCs w:val="20"/>
        </w:rPr>
        <w:t xml:space="preserve"> and certain related services for different streams of engineering courses.</w:t>
      </w:r>
    </w:p>
    <w:p w14:paraId="342A93AF" w14:textId="748144B3" w:rsidR="008F6193" w:rsidRPr="00F33FF5" w:rsidRDefault="008F6193" w:rsidP="00F33FF5">
      <w:pPr>
        <w:jc w:val="both"/>
        <w:rPr>
          <w:rFonts w:cstheme="minorHAnsi"/>
          <w:color w:val="000000" w:themeColor="text1"/>
          <w:sz w:val="20"/>
          <w:szCs w:val="20"/>
        </w:rPr>
      </w:pPr>
    </w:p>
    <w:p w14:paraId="1E358941" w14:textId="5DEE318C" w:rsidR="00D65239" w:rsidRPr="00F33FF5" w:rsidRDefault="00D65239" w:rsidP="00F33FF5">
      <w:pPr>
        <w:jc w:val="both"/>
        <w:rPr>
          <w:rFonts w:cstheme="minorHAnsi"/>
          <w:color w:val="000000" w:themeColor="text1"/>
          <w:sz w:val="20"/>
          <w:szCs w:val="20"/>
        </w:rPr>
      </w:pPr>
      <w:r w:rsidRPr="00F33FF5">
        <w:rPr>
          <w:rFonts w:cstheme="minorHAnsi"/>
          <w:b/>
          <w:color w:val="000000" w:themeColor="text1"/>
          <w:sz w:val="20"/>
          <w:szCs w:val="20"/>
        </w:rPr>
        <w:t xml:space="preserve">WHEREAS </w:t>
      </w:r>
      <w:r w:rsidRPr="00F33FF5">
        <w:rPr>
          <w:rFonts w:cstheme="minorHAnsi"/>
          <w:color w:val="000000" w:themeColor="text1"/>
          <w:sz w:val="20"/>
          <w:szCs w:val="20"/>
          <w:highlight w:val="yellow"/>
        </w:rPr>
        <w:t>Institution</w:t>
      </w:r>
      <w:r w:rsidRPr="00F33FF5">
        <w:rPr>
          <w:rFonts w:cstheme="minorHAnsi"/>
          <w:color w:val="000000" w:themeColor="text1"/>
          <w:sz w:val="20"/>
          <w:szCs w:val="20"/>
        </w:rPr>
        <w:t xml:space="preserve"> is </w:t>
      </w:r>
      <w:r w:rsidR="00A91464" w:rsidRPr="00F33FF5">
        <w:rPr>
          <w:rFonts w:cstheme="minorHAnsi"/>
          <w:color w:val="000000" w:themeColor="text1"/>
          <w:sz w:val="20"/>
          <w:szCs w:val="20"/>
        </w:rPr>
        <w:t xml:space="preserve">a leading college </w:t>
      </w:r>
      <w:r w:rsidRPr="00F33FF5">
        <w:rPr>
          <w:rFonts w:cstheme="minorHAnsi"/>
          <w:color w:val="000000" w:themeColor="text1"/>
          <w:sz w:val="20"/>
          <w:szCs w:val="20"/>
        </w:rPr>
        <w:t>_________________</w:t>
      </w:r>
    </w:p>
    <w:p w14:paraId="244A2B19" w14:textId="77777777" w:rsidR="00D65239" w:rsidRPr="00F33FF5" w:rsidRDefault="00D65239" w:rsidP="00F33FF5">
      <w:pPr>
        <w:jc w:val="both"/>
        <w:rPr>
          <w:rFonts w:cstheme="minorHAnsi"/>
          <w:color w:val="000000" w:themeColor="text1"/>
          <w:sz w:val="20"/>
          <w:szCs w:val="20"/>
        </w:rPr>
      </w:pPr>
    </w:p>
    <w:p w14:paraId="60707C0F" w14:textId="06071292" w:rsidR="008F6193" w:rsidRPr="00F33FF5" w:rsidRDefault="008F6193" w:rsidP="00F33FF5">
      <w:pPr>
        <w:jc w:val="both"/>
        <w:rPr>
          <w:rFonts w:cstheme="minorHAnsi"/>
          <w:color w:val="000000" w:themeColor="text1"/>
          <w:sz w:val="20"/>
          <w:szCs w:val="20"/>
        </w:rPr>
      </w:pPr>
      <w:r w:rsidRPr="00F33FF5">
        <w:rPr>
          <w:rFonts w:cstheme="minorHAnsi"/>
          <w:b/>
          <w:color w:val="000000" w:themeColor="text1"/>
          <w:sz w:val="20"/>
          <w:szCs w:val="20"/>
        </w:rPr>
        <w:t>WHEREAS</w:t>
      </w:r>
      <w:r w:rsidRPr="00F33FF5">
        <w:rPr>
          <w:rFonts w:cstheme="minorHAnsi"/>
          <w:color w:val="000000" w:themeColor="text1"/>
          <w:sz w:val="20"/>
          <w:szCs w:val="20"/>
        </w:rPr>
        <w:t xml:space="preserve"> </w:t>
      </w:r>
      <w:r w:rsidR="00077502" w:rsidRPr="00F33FF5">
        <w:rPr>
          <w:rFonts w:cstheme="minorHAnsi"/>
          <w:color w:val="000000" w:themeColor="text1"/>
          <w:sz w:val="20"/>
          <w:szCs w:val="20"/>
        </w:rPr>
        <w:t xml:space="preserve">IUCEE and the Institution have a mutual desire to </w:t>
      </w:r>
      <w:r w:rsidR="00C80E41" w:rsidRPr="00F33FF5">
        <w:rPr>
          <w:rFonts w:cstheme="minorHAnsi"/>
          <w:color w:val="000000" w:themeColor="text1"/>
          <w:sz w:val="20"/>
          <w:szCs w:val="20"/>
        </w:rPr>
        <w:t>conduct</w:t>
      </w:r>
      <w:r w:rsidR="00DF2AC1" w:rsidRPr="00F33FF5">
        <w:rPr>
          <w:rFonts w:cstheme="minorHAnsi"/>
          <w:color w:val="000000" w:themeColor="text1"/>
          <w:sz w:val="20"/>
          <w:szCs w:val="20"/>
        </w:rPr>
        <w:t xml:space="preserve"> certain </w:t>
      </w:r>
      <w:r w:rsidR="00C80E41" w:rsidRPr="00F33FF5">
        <w:rPr>
          <w:rFonts w:cstheme="minorHAnsi"/>
          <w:color w:val="000000" w:themeColor="text1"/>
          <w:sz w:val="20"/>
          <w:szCs w:val="20"/>
        </w:rPr>
        <w:t>activities for</w:t>
      </w:r>
      <w:r w:rsidR="00DF2AC1" w:rsidRPr="00F33FF5">
        <w:rPr>
          <w:rFonts w:cstheme="minorHAnsi"/>
          <w:color w:val="000000" w:themeColor="text1"/>
          <w:sz w:val="20"/>
          <w:szCs w:val="20"/>
        </w:rPr>
        <w:t xml:space="preserve"> </w:t>
      </w:r>
      <w:r w:rsidR="00C80E41" w:rsidRPr="00F33FF5">
        <w:rPr>
          <w:rFonts w:cstheme="minorHAnsi"/>
          <w:color w:val="000000" w:themeColor="text1"/>
          <w:sz w:val="20"/>
          <w:szCs w:val="20"/>
        </w:rPr>
        <w:t xml:space="preserve">individual benefits </w:t>
      </w:r>
      <w:r w:rsidR="00DF2AC1" w:rsidRPr="00F33FF5">
        <w:rPr>
          <w:rFonts w:cstheme="minorHAnsi"/>
          <w:color w:val="000000" w:themeColor="text1"/>
          <w:sz w:val="20"/>
          <w:szCs w:val="20"/>
        </w:rPr>
        <w:t>under this MoU.</w:t>
      </w:r>
      <w:r w:rsidRPr="00F33FF5">
        <w:rPr>
          <w:rFonts w:cstheme="minorHAnsi"/>
          <w:color w:val="000000" w:themeColor="text1"/>
          <w:sz w:val="20"/>
          <w:szCs w:val="20"/>
        </w:rPr>
        <w:t xml:space="preserve"> </w:t>
      </w:r>
    </w:p>
    <w:p w14:paraId="56544355" w14:textId="77777777" w:rsidR="008F6193" w:rsidRPr="00F33FF5" w:rsidRDefault="008F6193" w:rsidP="00F33FF5">
      <w:pPr>
        <w:jc w:val="both"/>
        <w:rPr>
          <w:rFonts w:cstheme="minorHAnsi"/>
          <w:color w:val="000000" w:themeColor="text1"/>
          <w:sz w:val="20"/>
          <w:szCs w:val="20"/>
        </w:rPr>
      </w:pPr>
    </w:p>
    <w:p w14:paraId="3DEF5422" w14:textId="6F819F21" w:rsidR="008F6193" w:rsidRPr="00F33FF5" w:rsidRDefault="008F6193" w:rsidP="00F33FF5">
      <w:pPr>
        <w:jc w:val="both"/>
        <w:rPr>
          <w:rFonts w:cstheme="minorHAnsi"/>
          <w:color w:val="000000" w:themeColor="text1"/>
          <w:sz w:val="20"/>
          <w:szCs w:val="20"/>
        </w:rPr>
      </w:pPr>
      <w:r w:rsidRPr="00F33FF5">
        <w:rPr>
          <w:rFonts w:cstheme="minorHAnsi"/>
          <w:b/>
          <w:color w:val="000000" w:themeColor="text1"/>
          <w:sz w:val="20"/>
          <w:szCs w:val="20"/>
        </w:rPr>
        <w:t xml:space="preserve">WHEREAS </w:t>
      </w:r>
      <w:r w:rsidRPr="00F33FF5">
        <w:rPr>
          <w:rFonts w:cstheme="minorHAnsi"/>
          <w:color w:val="000000" w:themeColor="text1"/>
          <w:sz w:val="20"/>
          <w:szCs w:val="20"/>
        </w:rPr>
        <w:t xml:space="preserve">the </w:t>
      </w:r>
      <w:r w:rsidR="008A46B8" w:rsidRPr="00F33FF5">
        <w:rPr>
          <w:rFonts w:cstheme="minorHAnsi"/>
          <w:color w:val="000000" w:themeColor="text1"/>
          <w:sz w:val="20"/>
          <w:szCs w:val="20"/>
        </w:rPr>
        <w:t xml:space="preserve">IUCEE and </w:t>
      </w:r>
      <w:r w:rsidR="00EB2C05" w:rsidRPr="00F33FF5">
        <w:rPr>
          <w:rFonts w:cstheme="minorHAnsi"/>
          <w:color w:val="000000" w:themeColor="text1"/>
          <w:sz w:val="20"/>
          <w:szCs w:val="20"/>
        </w:rPr>
        <w:t>Institution</w:t>
      </w:r>
      <w:r w:rsidR="00975F5B" w:rsidRPr="00F33FF5">
        <w:rPr>
          <w:rFonts w:cstheme="minorHAnsi"/>
          <w:color w:val="000000" w:themeColor="text1"/>
          <w:sz w:val="20"/>
          <w:szCs w:val="20"/>
        </w:rPr>
        <w:t xml:space="preserve"> has synergy in terms of educational initiatives</w:t>
      </w:r>
      <w:r w:rsidR="00C80E41" w:rsidRPr="00F33FF5">
        <w:rPr>
          <w:rFonts w:cstheme="minorHAnsi"/>
          <w:color w:val="000000" w:themeColor="text1"/>
          <w:sz w:val="20"/>
          <w:szCs w:val="20"/>
        </w:rPr>
        <w:t xml:space="preserve"> </w:t>
      </w:r>
      <w:r w:rsidR="00EB2C05" w:rsidRPr="00F33FF5">
        <w:rPr>
          <w:rFonts w:cstheme="minorHAnsi"/>
          <w:color w:val="000000" w:themeColor="text1"/>
          <w:sz w:val="20"/>
          <w:szCs w:val="20"/>
        </w:rPr>
        <w:t>and</w:t>
      </w:r>
      <w:r w:rsidR="008A46B8" w:rsidRPr="00F33FF5">
        <w:rPr>
          <w:rFonts w:cstheme="minorHAnsi"/>
          <w:color w:val="000000" w:themeColor="text1"/>
          <w:sz w:val="20"/>
          <w:szCs w:val="20"/>
        </w:rPr>
        <w:t xml:space="preserve"> for mutual benefit, they agree to the</w:t>
      </w:r>
      <w:r w:rsidR="00C80E41" w:rsidRPr="00F33FF5">
        <w:rPr>
          <w:rFonts w:cstheme="minorHAnsi"/>
          <w:color w:val="000000" w:themeColor="text1"/>
          <w:sz w:val="20"/>
          <w:szCs w:val="20"/>
        </w:rPr>
        <w:t xml:space="preserve"> terms and conditions set forth in this MoU</w:t>
      </w:r>
      <w:r w:rsidR="00AE2B18" w:rsidRPr="00F33FF5">
        <w:rPr>
          <w:rFonts w:cstheme="minorHAnsi"/>
          <w:color w:val="000000" w:themeColor="text1"/>
          <w:sz w:val="20"/>
          <w:szCs w:val="20"/>
        </w:rPr>
        <w:t>.</w:t>
      </w:r>
    </w:p>
    <w:p w14:paraId="163EA0D3" w14:textId="77777777" w:rsidR="008F6193" w:rsidRPr="00F33FF5" w:rsidRDefault="008F6193" w:rsidP="00F33FF5">
      <w:pPr>
        <w:jc w:val="both"/>
        <w:rPr>
          <w:rFonts w:cstheme="minorHAnsi"/>
          <w:color w:val="000000" w:themeColor="text1"/>
          <w:sz w:val="20"/>
          <w:szCs w:val="20"/>
        </w:rPr>
      </w:pPr>
    </w:p>
    <w:p w14:paraId="7BAC73C6" w14:textId="77777777" w:rsidR="008F6193" w:rsidRPr="00F33FF5" w:rsidRDefault="008F6193" w:rsidP="00F33FF5">
      <w:pPr>
        <w:jc w:val="both"/>
        <w:rPr>
          <w:rFonts w:cstheme="minorHAnsi"/>
          <w:b/>
          <w:color w:val="000000" w:themeColor="text1"/>
          <w:sz w:val="20"/>
          <w:szCs w:val="20"/>
        </w:rPr>
      </w:pPr>
      <w:r w:rsidRPr="00F33FF5">
        <w:rPr>
          <w:rFonts w:cstheme="minorHAnsi"/>
          <w:b/>
          <w:color w:val="000000" w:themeColor="text1"/>
          <w:sz w:val="20"/>
          <w:szCs w:val="20"/>
        </w:rPr>
        <w:t>WHEREAS INCONSIDERATION OF THE MUTUAL CONVENANTS HEREIN CONTAINED THE PARTIES AGREE AS FOLLOWS</w:t>
      </w:r>
    </w:p>
    <w:p w14:paraId="21E26AD1" w14:textId="77777777" w:rsidR="008F6193" w:rsidRPr="00F33FF5" w:rsidRDefault="008F6193" w:rsidP="00F33FF5">
      <w:pPr>
        <w:jc w:val="both"/>
        <w:rPr>
          <w:rFonts w:cstheme="minorHAnsi"/>
          <w:b/>
          <w:color w:val="000000" w:themeColor="text1"/>
          <w:sz w:val="20"/>
          <w:szCs w:val="20"/>
        </w:rPr>
      </w:pPr>
    </w:p>
    <w:p w14:paraId="5AC2A694" w14:textId="77777777" w:rsidR="00975F5B" w:rsidRPr="00F33FF5" w:rsidRDefault="00975F5B" w:rsidP="00F33FF5">
      <w:pPr>
        <w:jc w:val="both"/>
        <w:rPr>
          <w:rFonts w:cstheme="minorHAnsi"/>
          <w:b/>
          <w:color w:val="000000" w:themeColor="text1"/>
          <w:sz w:val="20"/>
          <w:szCs w:val="20"/>
        </w:rPr>
      </w:pPr>
    </w:p>
    <w:p w14:paraId="68416A30" w14:textId="0E32C813" w:rsidR="00D636BF" w:rsidRPr="00F33FF5" w:rsidRDefault="00D636BF" w:rsidP="00F33FF5">
      <w:pPr>
        <w:pStyle w:val="ListParagraph"/>
        <w:numPr>
          <w:ilvl w:val="0"/>
          <w:numId w:val="8"/>
        </w:numPr>
        <w:rPr>
          <w:rFonts w:cstheme="minorHAnsi"/>
          <w:b/>
          <w:bCs/>
          <w:color w:val="000000" w:themeColor="text1"/>
          <w:sz w:val="20"/>
          <w:szCs w:val="20"/>
        </w:rPr>
      </w:pPr>
      <w:r w:rsidRPr="00F33FF5">
        <w:rPr>
          <w:rFonts w:cstheme="minorHAnsi"/>
          <w:b/>
          <w:bCs/>
          <w:color w:val="000000" w:themeColor="text1"/>
          <w:sz w:val="20"/>
          <w:szCs w:val="20"/>
        </w:rPr>
        <w:t>DEFINITION</w:t>
      </w:r>
    </w:p>
    <w:p w14:paraId="4D323640" w14:textId="77777777" w:rsidR="000B5400" w:rsidRPr="00F33FF5" w:rsidRDefault="000B5400" w:rsidP="00F33FF5">
      <w:pPr>
        <w:pStyle w:val="ListParagraph"/>
        <w:rPr>
          <w:rFonts w:cstheme="minorHAnsi"/>
          <w:b/>
          <w:bCs/>
          <w:color w:val="000000" w:themeColor="text1"/>
          <w:sz w:val="20"/>
          <w:szCs w:val="20"/>
        </w:rPr>
      </w:pPr>
    </w:p>
    <w:p w14:paraId="672ED11B" w14:textId="4485478D" w:rsidR="000B5400" w:rsidRPr="00F33FF5" w:rsidRDefault="00D636BF" w:rsidP="00F33FF5">
      <w:pPr>
        <w:pStyle w:val="ListParagraph"/>
        <w:numPr>
          <w:ilvl w:val="0"/>
          <w:numId w:val="12"/>
        </w:numPr>
        <w:jc w:val="both"/>
        <w:rPr>
          <w:rFonts w:eastAsia="Times New Roman" w:cstheme="minorHAnsi"/>
          <w:color w:val="000000" w:themeColor="text1"/>
          <w:sz w:val="20"/>
          <w:szCs w:val="20"/>
          <w:lang w:val="en-IN" w:eastAsia="en-GB"/>
        </w:rPr>
      </w:pPr>
      <w:r w:rsidRPr="00F33FF5">
        <w:rPr>
          <w:rFonts w:cstheme="minorHAnsi"/>
          <w:b/>
          <w:bCs/>
          <w:color w:val="000000" w:themeColor="text1"/>
          <w:sz w:val="20"/>
          <w:szCs w:val="20"/>
        </w:rPr>
        <w:t>“</w:t>
      </w:r>
      <w:r w:rsidR="00AF037C" w:rsidRPr="00F33FF5">
        <w:rPr>
          <w:rFonts w:cstheme="minorHAnsi"/>
          <w:b/>
          <w:bCs/>
          <w:color w:val="000000" w:themeColor="text1"/>
          <w:sz w:val="20"/>
          <w:szCs w:val="20"/>
        </w:rPr>
        <w:t>W</w:t>
      </w:r>
      <w:r w:rsidRPr="00F33FF5">
        <w:rPr>
          <w:rFonts w:cstheme="minorHAnsi"/>
          <w:b/>
          <w:bCs/>
          <w:color w:val="000000" w:themeColor="text1"/>
          <w:sz w:val="20"/>
          <w:szCs w:val="20"/>
        </w:rPr>
        <w:t xml:space="preserve">ork </w:t>
      </w:r>
      <w:r w:rsidR="00AF037C" w:rsidRPr="00F33FF5">
        <w:rPr>
          <w:rFonts w:cstheme="minorHAnsi"/>
          <w:b/>
          <w:bCs/>
          <w:color w:val="000000" w:themeColor="text1"/>
          <w:sz w:val="20"/>
          <w:szCs w:val="20"/>
        </w:rPr>
        <w:t>P</w:t>
      </w:r>
      <w:r w:rsidRPr="00F33FF5">
        <w:rPr>
          <w:rFonts w:cstheme="minorHAnsi"/>
          <w:b/>
          <w:bCs/>
          <w:color w:val="000000" w:themeColor="text1"/>
          <w:sz w:val="20"/>
          <w:szCs w:val="20"/>
        </w:rPr>
        <w:t>roducts”</w:t>
      </w:r>
      <w:r w:rsidR="000B5400" w:rsidRPr="00F33FF5">
        <w:rPr>
          <w:rFonts w:cstheme="minorHAnsi"/>
          <w:b/>
          <w:bCs/>
          <w:color w:val="000000" w:themeColor="text1"/>
          <w:sz w:val="20"/>
          <w:szCs w:val="20"/>
        </w:rPr>
        <w:t xml:space="preserve"> </w:t>
      </w:r>
      <w:r w:rsidR="00EB2C05" w:rsidRPr="00F33FF5">
        <w:rPr>
          <w:rFonts w:cstheme="minorHAnsi"/>
          <w:color w:val="000000" w:themeColor="text1"/>
          <w:sz w:val="20"/>
          <w:szCs w:val="20"/>
        </w:rPr>
        <w:t>includes but not restricted to</w:t>
      </w:r>
      <w:r w:rsidR="000B5400" w:rsidRPr="00F33FF5">
        <w:rPr>
          <w:rFonts w:cstheme="minorHAnsi"/>
          <w:color w:val="000000" w:themeColor="text1"/>
          <w:sz w:val="20"/>
          <w:szCs w:val="20"/>
        </w:rPr>
        <w:t xml:space="preserve"> (i) </w:t>
      </w:r>
      <w:r w:rsidR="000B5400" w:rsidRPr="00F33FF5">
        <w:rPr>
          <w:rFonts w:eastAsia="Times New Roman" w:cstheme="minorHAnsi"/>
          <w:color w:val="000000" w:themeColor="text1"/>
          <w:sz w:val="20"/>
          <w:szCs w:val="20"/>
          <w:shd w:val="clear" w:color="auto" w:fill="FFFFFF"/>
          <w:lang w:val="en-IN" w:eastAsia="en-GB"/>
        </w:rPr>
        <w:t xml:space="preserve">Data and content related to engineering education that results in end products like e-book (ii) Courses created by IUCEE employees by themselves or jointly with others </w:t>
      </w:r>
      <w:r w:rsidR="00EB2C05" w:rsidRPr="00F33FF5">
        <w:rPr>
          <w:rFonts w:eastAsia="Times New Roman" w:cstheme="minorHAnsi"/>
          <w:color w:val="000000" w:themeColor="text1"/>
          <w:sz w:val="20"/>
          <w:szCs w:val="20"/>
          <w:shd w:val="clear" w:color="auto" w:fill="FFFFFF"/>
          <w:lang w:val="en-IN" w:eastAsia="en-GB"/>
        </w:rPr>
        <w:t xml:space="preserve">individuals or entities </w:t>
      </w:r>
      <w:r w:rsidR="000B5400" w:rsidRPr="00F33FF5">
        <w:rPr>
          <w:rFonts w:eastAsia="Times New Roman" w:cstheme="minorHAnsi"/>
          <w:color w:val="000000" w:themeColor="text1"/>
          <w:sz w:val="20"/>
          <w:szCs w:val="20"/>
          <w:shd w:val="clear" w:color="auto" w:fill="FFFFFF"/>
          <w:lang w:val="en-IN" w:eastAsia="en-GB"/>
        </w:rPr>
        <w:t>(iii) Software Programs developed</w:t>
      </w:r>
      <w:r w:rsidR="00EB2C05" w:rsidRPr="00F33FF5">
        <w:rPr>
          <w:rFonts w:eastAsia="Times New Roman" w:cstheme="minorHAnsi"/>
          <w:color w:val="000000" w:themeColor="text1"/>
          <w:sz w:val="20"/>
          <w:szCs w:val="20"/>
          <w:shd w:val="clear" w:color="auto" w:fill="FFFFFF"/>
          <w:lang w:val="en-IN" w:eastAsia="en-GB"/>
        </w:rPr>
        <w:t xml:space="preserve"> by third party (</w:t>
      </w:r>
      <w:proofErr w:type="spellStart"/>
      <w:r w:rsidR="00EB2C05" w:rsidRPr="00F33FF5">
        <w:rPr>
          <w:rFonts w:eastAsia="Times New Roman" w:cstheme="minorHAnsi"/>
          <w:color w:val="000000" w:themeColor="text1"/>
          <w:sz w:val="20"/>
          <w:szCs w:val="20"/>
          <w:shd w:val="clear" w:color="auto" w:fill="FFFFFF"/>
          <w:lang w:val="en-IN" w:eastAsia="en-GB"/>
        </w:rPr>
        <w:t>ies</w:t>
      </w:r>
      <w:proofErr w:type="spellEnd"/>
      <w:r w:rsidR="00EB2C05" w:rsidRPr="00F33FF5">
        <w:rPr>
          <w:rFonts w:eastAsia="Times New Roman" w:cstheme="minorHAnsi"/>
          <w:color w:val="000000" w:themeColor="text1"/>
          <w:sz w:val="20"/>
          <w:szCs w:val="20"/>
          <w:shd w:val="clear" w:color="auto" w:fill="FFFFFF"/>
          <w:lang w:val="en-IN" w:eastAsia="en-GB"/>
        </w:rPr>
        <w:t>)</w:t>
      </w:r>
      <w:r w:rsidR="000B5400" w:rsidRPr="00F33FF5">
        <w:rPr>
          <w:rFonts w:eastAsia="Times New Roman" w:cstheme="minorHAnsi"/>
          <w:color w:val="000000" w:themeColor="text1"/>
          <w:sz w:val="20"/>
          <w:szCs w:val="20"/>
          <w:shd w:val="clear" w:color="auto" w:fill="FFFFFF"/>
          <w:lang w:val="en-IN" w:eastAsia="en-GB"/>
        </w:rPr>
        <w:t xml:space="preserve"> under IUCEE guidance (iv) </w:t>
      </w:r>
      <w:r w:rsidR="00EB2C05" w:rsidRPr="00F33FF5">
        <w:rPr>
          <w:rFonts w:eastAsia="Times New Roman" w:cstheme="minorHAnsi"/>
          <w:color w:val="000000" w:themeColor="text1"/>
          <w:sz w:val="20"/>
          <w:szCs w:val="20"/>
          <w:shd w:val="clear" w:color="auto" w:fill="FFFFFF"/>
          <w:lang w:val="en-IN" w:eastAsia="en-GB"/>
        </w:rPr>
        <w:t>IUCEE funded p</w:t>
      </w:r>
      <w:r w:rsidR="000B5400" w:rsidRPr="00F33FF5">
        <w:rPr>
          <w:rFonts w:eastAsia="Times New Roman" w:cstheme="minorHAnsi"/>
          <w:color w:val="000000" w:themeColor="text1"/>
          <w:sz w:val="20"/>
          <w:szCs w:val="20"/>
          <w:shd w:val="clear" w:color="auto" w:fill="FFFFFF"/>
          <w:lang w:val="en-IN" w:eastAsia="en-GB"/>
        </w:rPr>
        <w:t xml:space="preserve">rograms </w:t>
      </w:r>
      <w:r w:rsidR="00EB2C05" w:rsidRPr="00F33FF5">
        <w:rPr>
          <w:rFonts w:eastAsia="Times New Roman" w:cstheme="minorHAnsi"/>
          <w:color w:val="000000" w:themeColor="text1"/>
          <w:sz w:val="20"/>
          <w:szCs w:val="20"/>
          <w:shd w:val="clear" w:color="auto" w:fill="FFFFFF"/>
          <w:lang w:val="en-IN" w:eastAsia="en-GB"/>
        </w:rPr>
        <w:t>&amp;</w:t>
      </w:r>
      <w:r w:rsidR="000B5400" w:rsidRPr="00F33FF5">
        <w:rPr>
          <w:rFonts w:eastAsia="Times New Roman" w:cstheme="minorHAnsi"/>
          <w:color w:val="000000" w:themeColor="text1"/>
          <w:sz w:val="20"/>
          <w:szCs w:val="20"/>
          <w:shd w:val="clear" w:color="auto" w:fill="FFFFFF"/>
          <w:lang w:val="en-IN" w:eastAsia="en-GB"/>
        </w:rPr>
        <w:t xml:space="preserve"> projects (vi) Faculty Development Programs developed </w:t>
      </w:r>
      <w:r w:rsidR="00EB2C05" w:rsidRPr="00F33FF5">
        <w:rPr>
          <w:rFonts w:eastAsia="Times New Roman" w:cstheme="minorHAnsi"/>
          <w:color w:val="000000" w:themeColor="text1"/>
          <w:sz w:val="20"/>
          <w:szCs w:val="20"/>
          <w:shd w:val="clear" w:color="auto" w:fill="FFFFFF"/>
          <w:lang w:val="en-IN" w:eastAsia="en-GB"/>
        </w:rPr>
        <w:t>by IUCEE or in collaboration with other entities or</w:t>
      </w:r>
      <w:r w:rsidR="000B5400" w:rsidRPr="00F33FF5">
        <w:rPr>
          <w:rFonts w:eastAsia="Times New Roman" w:cstheme="minorHAnsi"/>
          <w:color w:val="000000" w:themeColor="text1"/>
          <w:sz w:val="20"/>
          <w:szCs w:val="20"/>
          <w:shd w:val="clear" w:color="auto" w:fill="FFFFFF"/>
          <w:lang w:val="en-IN" w:eastAsia="en-GB"/>
        </w:rPr>
        <w:t xml:space="preserve"> (vii) Mini courses offered to IUCEE by International Experts.</w:t>
      </w:r>
    </w:p>
    <w:p w14:paraId="0F5918C6" w14:textId="194ED511" w:rsidR="00AF037C" w:rsidRPr="00F33FF5" w:rsidRDefault="00AF037C" w:rsidP="00F33FF5">
      <w:pPr>
        <w:pStyle w:val="ListParagraph"/>
        <w:numPr>
          <w:ilvl w:val="0"/>
          <w:numId w:val="12"/>
        </w:numPr>
        <w:jc w:val="both"/>
        <w:rPr>
          <w:rFonts w:eastAsia="Times New Roman" w:cstheme="minorHAnsi"/>
          <w:color w:val="000000" w:themeColor="text1"/>
          <w:sz w:val="20"/>
          <w:szCs w:val="20"/>
          <w:lang w:val="en-IN" w:eastAsia="en-GB"/>
        </w:rPr>
      </w:pPr>
      <w:r w:rsidRPr="00F33FF5">
        <w:rPr>
          <w:rFonts w:cstheme="minorHAnsi"/>
          <w:b/>
          <w:bCs/>
          <w:color w:val="000000" w:themeColor="text1"/>
          <w:sz w:val="20"/>
          <w:szCs w:val="20"/>
        </w:rPr>
        <w:t xml:space="preserve">“Confidential information” </w:t>
      </w:r>
      <w:r w:rsidRPr="00F33FF5">
        <w:rPr>
          <w:rFonts w:cstheme="minorHAnsi"/>
          <w:color w:val="000000" w:themeColor="text1"/>
          <w:sz w:val="20"/>
          <w:szCs w:val="20"/>
        </w:rPr>
        <w:t xml:space="preserve">means </w:t>
      </w:r>
      <w:proofErr w:type="gramStart"/>
      <w:r w:rsidRPr="00F33FF5">
        <w:rPr>
          <w:rFonts w:cstheme="minorHAnsi"/>
          <w:color w:val="000000" w:themeColor="text1"/>
          <w:sz w:val="20"/>
          <w:szCs w:val="20"/>
        </w:rPr>
        <w:t>any and all</w:t>
      </w:r>
      <w:proofErr w:type="gramEnd"/>
      <w:r w:rsidRPr="00F33FF5">
        <w:rPr>
          <w:rFonts w:cstheme="minorHAnsi"/>
          <w:color w:val="000000" w:themeColor="text1"/>
          <w:sz w:val="20"/>
          <w:szCs w:val="20"/>
        </w:rPr>
        <w:t xml:space="preserve"> non-public information, including business and technical information, of any form, without limitation, the proprietary information, techniques, schematics, designs, contracts, financial information, sales and marketing plans, business plans, business affairs, operations, strategies, inventions, methodologies, technologies, employees, subcontractors, pricing, methods of operations, procedures, products and/or services.</w:t>
      </w:r>
    </w:p>
    <w:p w14:paraId="3599829D" w14:textId="0A18E41C" w:rsidR="000B5400" w:rsidRPr="00F33FF5" w:rsidRDefault="000B5400" w:rsidP="00F33FF5">
      <w:pPr>
        <w:pStyle w:val="ListParagraph"/>
        <w:ind w:left="1440"/>
        <w:rPr>
          <w:rFonts w:cstheme="minorHAnsi"/>
          <w:b/>
          <w:bCs/>
          <w:color w:val="000000" w:themeColor="text1"/>
          <w:sz w:val="20"/>
          <w:szCs w:val="20"/>
        </w:rPr>
      </w:pPr>
    </w:p>
    <w:p w14:paraId="06289F62" w14:textId="1CD0C89F" w:rsidR="008F6193" w:rsidRPr="00F33FF5" w:rsidRDefault="008F6193" w:rsidP="00F33FF5">
      <w:pPr>
        <w:pStyle w:val="ListParagraph"/>
        <w:numPr>
          <w:ilvl w:val="0"/>
          <w:numId w:val="8"/>
        </w:numPr>
        <w:rPr>
          <w:rFonts w:cstheme="minorHAnsi"/>
          <w:color w:val="000000" w:themeColor="text1"/>
          <w:sz w:val="20"/>
          <w:szCs w:val="20"/>
        </w:rPr>
      </w:pPr>
      <w:r w:rsidRPr="00F33FF5">
        <w:rPr>
          <w:rFonts w:cstheme="minorHAnsi"/>
          <w:b/>
          <w:color w:val="000000" w:themeColor="text1"/>
          <w:sz w:val="20"/>
          <w:szCs w:val="20"/>
        </w:rPr>
        <w:t xml:space="preserve">SCOPE OF </w:t>
      </w:r>
      <w:r w:rsidR="00965CF7" w:rsidRPr="00F33FF5">
        <w:rPr>
          <w:rFonts w:cstheme="minorHAnsi"/>
          <w:b/>
          <w:color w:val="000000" w:themeColor="text1"/>
          <w:sz w:val="20"/>
          <w:szCs w:val="20"/>
        </w:rPr>
        <w:t>MOU</w:t>
      </w:r>
    </w:p>
    <w:p w14:paraId="5F7722B4" w14:textId="77777777" w:rsidR="008F6193" w:rsidRPr="00F33FF5" w:rsidRDefault="008F6193" w:rsidP="00F33FF5">
      <w:pPr>
        <w:pStyle w:val="ListParagraph"/>
        <w:jc w:val="both"/>
        <w:rPr>
          <w:rFonts w:cstheme="minorHAnsi"/>
          <w:color w:val="000000" w:themeColor="text1"/>
          <w:sz w:val="20"/>
          <w:szCs w:val="20"/>
        </w:rPr>
      </w:pPr>
    </w:p>
    <w:p w14:paraId="0326956D" w14:textId="2BE43C42" w:rsidR="008F6193" w:rsidRPr="00F33FF5" w:rsidRDefault="00EA2BDA" w:rsidP="00F33FF5">
      <w:pPr>
        <w:pStyle w:val="ListParagraph"/>
        <w:ind w:left="0"/>
        <w:jc w:val="both"/>
        <w:rPr>
          <w:rFonts w:cstheme="minorHAnsi"/>
          <w:color w:val="000000" w:themeColor="text1"/>
          <w:sz w:val="20"/>
          <w:szCs w:val="20"/>
        </w:rPr>
      </w:pPr>
      <w:r w:rsidRPr="00F33FF5">
        <w:rPr>
          <w:rFonts w:cstheme="minorHAnsi"/>
          <w:color w:val="000000"/>
          <w:sz w:val="20"/>
          <w:szCs w:val="20"/>
          <w:shd w:val="clear" w:color="auto" w:fill="FFFFFF"/>
        </w:rPr>
        <w:t>The vision of IUCEE is to improve the quality and global relevance of engineering education in India</w:t>
      </w:r>
      <w:r w:rsidRPr="00F33FF5">
        <w:rPr>
          <w:rFonts w:cstheme="minorHAnsi"/>
          <w:color w:val="000000" w:themeColor="text1"/>
          <w:sz w:val="20"/>
          <w:szCs w:val="20"/>
        </w:rPr>
        <w:t xml:space="preserve"> and under this MoU, IUCEE agrees to collaborate with the institution </w:t>
      </w:r>
      <w:r w:rsidR="00467527" w:rsidRPr="00F33FF5">
        <w:rPr>
          <w:rFonts w:cstheme="minorHAnsi"/>
          <w:color w:val="000000" w:themeColor="text1"/>
          <w:sz w:val="20"/>
          <w:szCs w:val="20"/>
        </w:rPr>
        <w:t>with help of panel of experts and advisors</w:t>
      </w:r>
      <w:r w:rsidRPr="00F33FF5">
        <w:rPr>
          <w:rFonts w:cstheme="minorHAnsi"/>
          <w:color w:val="000000" w:themeColor="text1"/>
          <w:sz w:val="20"/>
          <w:szCs w:val="20"/>
        </w:rPr>
        <w:t xml:space="preserve"> and extend support in terms of </w:t>
      </w:r>
      <w:r w:rsidR="002625F5" w:rsidRPr="00F33FF5">
        <w:rPr>
          <w:rFonts w:cstheme="minorHAnsi"/>
          <w:color w:val="000000" w:themeColor="text1"/>
          <w:sz w:val="20"/>
          <w:szCs w:val="20"/>
        </w:rPr>
        <w:t>student and faculty development trainings</w:t>
      </w:r>
      <w:r w:rsidR="00D23BBE" w:rsidRPr="00F33FF5">
        <w:rPr>
          <w:rFonts w:cstheme="minorHAnsi"/>
          <w:color w:val="000000" w:themeColor="text1"/>
          <w:sz w:val="20"/>
          <w:szCs w:val="20"/>
        </w:rPr>
        <w:t xml:space="preserve"> </w:t>
      </w:r>
      <w:proofErr w:type="gramStart"/>
      <w:r w:rsidR="00D23BBE" w:rsidRPr="00F33FF5">
        <w:rPr>
          <w:rFonts w:cstheme="minorHAnsi"/>
          <w:color w:val="000000" w:themeColor="text1"/>
          <w:sz w:val="20"/>
          <w:szCs w:val="20"/>
        </w:rPr>
        <w:t>in order to</w:t>
      </w:r>
      <w:proofErr w:type="gramEnd"/>
      <w:r w:rsidR="00D23BBE" w:rsidRPr="00F33FF5">
        <w:rPr>
          <w:rFonts w:cstheme="minorHAnsi"/>
          <w:color w:val="000000" w:themeColor="text1"/>
          <w:sz w:val="20"/>
          <w:szCs w:val="20"/>
        </w:rPr>
        <w:t xml:space="preserve"> assist Institutions in multiple ways</w:t>
      </w:r>
      <w:r w:rsidR="000D247F" w:rsidRPr="00F33FF5">
        <w:rPr>
          <w:rFonts w:cstheme="minorHAnsi"/>
          <w:color w:val="000000" w:themeColor="text1"/>
          <w:sz w:val="20"/>
          <w:szCs w:val="20"/>
        </w:rPr>
        <w:t xml:space="preserve"> to improve quality of education as well as practices and procedures.</w:t>
      </w:r>
    </w:p>
    <w:p w14:paraId="7A3F22BA" w14:textId="77777777" w:rsidR="008F6193" w:rsidRPr="00F33FF5" w:rsidRDefault="008F6193" w:rsidP="00F33FF5">
      <w:pPr>
        <w:ind w:left="1418"/>
        <w:jc w:val="both"/>
        <w:rPr>
          <w:rFonts w:cstheme="minorHAnsi"/>
          <w:color w:val="000000" w:themeColor="text1"/>
          <w:sz w:val="20"/>
          <w:szCs w:val="20"/>
        </w:rPr>
      </w:pPr>
    </w:p>
    <w:p w14:paraId="63243940" w14:textId="39022655" w:rsidR="008F6193" w:rsidRPr="00F33FF5" w:rsidRDefault="008F6193" w:rsidP="00F33FF5">
      <w:pPr>
        <w:pStyle w:val="paragraph"/>
        <w:numPr>
          <w:ilvl w:val="0"/>
          <w:numId w:val="8"/>
        </w:numPr>
        <w:spacing w:before="0" w:beforeAutospacing="0" w:after="0" w:afterAutospacing="0"/>
        <w:jc w:val="both"/>
        <w:textAlignment w:val="baseline"/>
        <w:rPr>
          <w:rFonts w:asciiTheme="minorHAnsi" w:hAnsiTheme="minorHAnsi" w:cstheme="minorHAnsi"/>
          <w:color w:val="000000" w:themeColor="text1"/>
        </w:rPr>
      </w:pPr>
      <w:r w:rsidRPr="00F33FF5">
        <w:rPr>
          <w:rStyle w:val="normaltextrun"/>
          <w:rFonts w:asciiTheme="minorHAnsi" w:hAnsiTheme="minorHAnsi" w:cstheme="minorHAnsi"/>
          <w:b/>
          <w:bCs/>
          <w:color w:val="000000" w:themeColor="text1"/>
        </w:rPr>
        <w:t>OBLIGATIONS</w:t>
      </w:r>
      <w:r w:rsidRPr="00F33FF5">
        <w:rPr>
          <w:rStyle w:val="eop"/>
          <w:rFonts w:asciiTheme="minorHAnsi" w:hAnsiTheme="minorHAnsi" w:cstheme="minorHAnsi"/>
          <w:color w:val="000000" w:themeColor="text1"/>
        </w:rPr>
        <w:t> </w:t>
      </w:r>
      <w:r w:rsidR="00A94341" w:rsidRPr="00F33FF5">
        <w:rPr>
          <w:rStyle w:val="eop"/>
          <w:rFonts w:asciiTheme="minorHAnsi" w:hAnsiTheme="minorHAnsi" w:cstheme="minorHAnsi"/>
          <w:b/>
          <w:bCs/>
          <w:color w:val="000000" w:themeColor="text1"/>
        </w:rPr>
        <w:t xml:space="preserve">OF </w:t>
      </w:r>
      <w:r w:rsidR="000C425E" w:rsidRPr="00F33FF5">
        <w:rPr>
          <w:rStyle w:val="eop"/>
          <w:rFonts w:asciiTheme="minorHAnsi" w:hAnsiTheme="minorHAnsi" w:cstheme="minorHAnsi"/>
          <w:b/>
          <w:bCs/>
          <w:color w:val="000000" w:themeColor="text1"/>
        </w:rPr>
        <w:t xml:space="preserve">IUCEE </w:t>
      </w:r>
      <w:r w:rsidR="008055CD" w:rsidRPr="00F33FF5">
        <w:rPr>
          <w:rStyle w:val="eop"/>
          <w:rFonts w:asciiTheme="minorHAnsi" w:hAnsiTheme="minorHAnsi" w:cstheme="minorHAnsi"/>
          <w:b/>
          <w:bCs/>
          <w:color w:val="000000" w:themeColor="text1"/>
        </w:rPr>
        <w:t xml:space="preserve"> </w:t>
      </w:r>
    </w:p>
    <w:p w14:paraId="7FB52A95" w14:textId="77777777" w:rsidR="008F6193" w:rsidRPr="00F33FF5" w:rsidRDefault="008F6193" w:rsidP="00F33FF5">
      <w:pPr>
        <w:pStyle w:val="paragraph"/>
        <w:spacing w:before="0" w:beforeAutospacing="0" w:after="0" w:afterAutospacing="0"/>
        <w:ind w:left="720"/>
        <w:jc w:val="both"/>
        <w:textAlignment w:val="baseline"/>
        <w:rPr>
          <w:rStyle w:val="eop"/>
          <w:rFonts w:asciiTheme="minorHAnsi" w:hAnsiTheme="minorHAnsi" w:cstheme="minorHAnsi"/>
          <w:color w:val="000000" w:themeColor="text1"/>
        </w:rPr>
      </w:pPr>
      <w:r w:rsidRPr="00F33FF5">
        <w:rPr>
          <w:rStyle w:val="eop"/>
          <w:rFonts w:asciiTheme="minorHAnsi" w:hAnsiTheme="minorHAnsi" w:cstheme="minorHAnsi"/>
          <w:color w:val="000000" w:themeColor="text1"/>
        </w:rPr>
        <w:t> </w:t>
      </w:r>
    </w:p>
    <w:p w14:paraId="5961A82C" w14:textId="3E588CE8" w:rsidR="008055CD" w:rsidRPr="00F33FF5" w:rsidRDefault="008055CD" w:rsidP="00F33FF5">
      <w:pPr>
        <w:shd w:val="clear" w:color="auto" w:fill="FFFFFF"/>
        <w:textAlignment w:val="baseline"/>
        <w:rPr>
          <w:rFonts w:eastAsia="Times New Roman" w:cstheme="minorHAnsi"/>
          <w:color w:val="000000"/>
          <w:sz w:val="20"/>
          <w:szCs w:val="20"/>
          <w:bdr w:val="none" w:sz="0" w:space="0" w:color="auto" w:frame="1"/>
          <w:lang w:val="en-IN" w:eastAsia="en-IN"/>
        </w:rPr>
      </w:pPr>
      <w:r w:rsidRPr="00F33FF5">
        <w:rPr>
          <w:rFonts w:eastAsia="Times New Roman" w:cstheme="minorHAnsi"/>
          <w:color w:val="000000"/>
          <w:sz w:val="20"/>
          <w:szCs w:val="20"/>
          <w:bdr w:val="none" w:sz="0" w:space="0" w:color="auto" w:frame="1"/>
          <w:lang w:val="en-IN" w:eastAsia="en-IN"/>
        </w:rPr>
        <w:t>IUCEE, under this MOU agrees to provide to the Institution:</w:t>
      </w:r>
    </w:p>
    <w:p w14:paraId="1B1B4AAE" w14:textId="77777777" w:rsidR="008055CD" w:rsidRPr="00F33FF5" w:rsidRDefault="008055CD" w:rsidP="00F33FF5">
      <w:pPr>
        <w:shd w:val="clear" w:color="auto" w:fill="FFFFFF"/>
        <w:textAlignment w:val="baseline"/>
        <w:rPr>
          <w:rFonts w:eastAsia="Times New Roman" w:cstheme="minorHAnsi"/>
          <w:color w:val="000000"/>
          <w:sz w:val="20"/>
          <w:szCs w:val="20"/>
          <w:bdr w:val="none" w:sz="0" w:space="0" w:color="auto" w:frame="1"/>
          <w:lang w:val="en-IN" w:eastAsia="en-IN"/>
        </w:rPr>
      </w:pPr>
    </w:p>
    <w:p w14:paraId="35045E77" w14:textId="5158BBCE"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bdr w:val="none" w:sz="0" w:space="0" w:color="auto" w:frame="1"/>
          <w:lang w:val="en-IN" w:eastAsia="en-IN"/>
        </w:rPr>
      </w:pPr>
      <w:r w:rsidRPr="00F33FF5">
        <w:rPr>
          <w:rFonts w:eastAsia="Times New Roman" w:cstheme="minorHAnsi"/>
          <w:color w:val="000000"/>
          <w:sz w:val="20"/>
          <w:szCs w:val="20"/>
          <w:bdr w:val="none" w:sz="0" w:space="0" w:color="auto" w:frame="1"/>
          <w:lang w:val="en-IN" w:eastAsia="en-IN"/>
        </w:rPr>
        <w:lastRenderedPageBreak/>
        <w:t>Information &amp; schedule in advance regarding courses and webinars.</w:t>
      </w:r>
    </w:p>
    <w:p w14:paraId="03A8BCCC" w14:textId="442AE742"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bdr w:val="none" w:sz="0" w:space="0" w:color="auto" w:frame="1"/>
          <w:lang w:val="en-IN" w:eastAsia="en-IN"/>
        </w:rPr>
      </w:pPr>
      <w:r w:rsidRPr="00F33FF5">
        <w:rPr>
          <w:rFonts w:eastAsia="Times New Roman" w:cstheme="minorHAnsi"/>
          <w:color w:val="000000"/>
          <w:sz w:val="20"/>
          <w:szCs w:val="20"/>
          <w:bdr w:val="none" w:sz="0" w:space="0" w:color="auto" w:frame="1"/>
          <w:lang w:val="en-IN" w:eastAsia="en-IN"/>
        </w:rPr>
        <w:t>FREE access to recordings of all webinars conducted since 2010.</w:t>
      </w:r>
    </w:p>
    <w:p w14:paraId="7B5F8F1C" w14:textId="6622740D"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25% discount on IUCEE International Engineering Educator Certification Program (IIEECP), offered in collaboration with International Society for Engg. Education IGIP Austria.</w:t>
      </w:r>
    </w:p>
    <w:p w14:paraId="1C021D6F" w14:textId="52CAF368"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33% discount on membership of EPICS Partnership for Project Based Learning and Design Thinking in partnership with Purdue University.</w:t>
      </w:r>
    </w:p>
    <w:p w14:paraId="182FF355" w14:textId="3AA27F02"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 xml:space="preserve">50% discounted fees for Student Leadership Course offered every semester </w:t>
      </w:r>
    </w:p>
    <w:p w14:paraId="0296CCB7" w14:textId="44B2FEE8"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Provide 33% discounted registration fees for Annual International Conference on Transformations in Engineering Education (ICTIEE). </w:t>
      </w:r>
    </w:p>
    <w:p w14:paraId="6E382ADF" w14:textId="0A5E26BC"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 xml:space="preserve">FREE membership in IUCEE Collaboration Groups coordinated by Global Industry Advisory Forum (GIAF) on various topics relevant to employability skills, teaching and learning, </w:t>
      </w:r>
      <w:r w:rsidR="000D247F" w:rsidRPr="00F33FF5">
        <w:rPr>
          <w:rFonts w:eastAsia="Times New Roman" w:cstheme="minorHAnsi"/>
          <w:color w:val="000000"/>
          <w:sz w:val="20"/>
          <w:szCs w:val="20"/>
          <w:bdr w:val="none" w:sz="0" w:space="0" w:color="auto" w:frame="1"/>
          <w:lang w:val="en-IN" w:eastAsia="en-IN"/>
        </w:rPr>
        <w:t>outcome-based</w:t>
      </w:r>
      <w:r w:rsidRPr="00F33FF5">
        <w:rPr>
          <w:rFonts w:eastAsia="Times New Roman" w:cstheme="minorHAnsi"/>
          <w:color w:val="000000"/>
          <w:sz w:val="20"/>
          <w:szCs w:val="20"/>
          <w:bdr w:val="none" w:sz="0" w:space="0" w:color="auto" w:frame="1"/>
          <w:lang w:val="en-IN" w:eastAsia="en-IN"/>
        </w:rPr>
        <w:t xml:space="preserve"> education, </w:t>
      </w:r>
      <w:proofErr w:type="gramStart"/>
      <w:r w:rsidRPr="00F33FF5">
        <w:rPr>
          <w:rFonts w:eastAsia="Times New Roman" w:cstheme="minorHAnsi"/>
          <w:color w:val="000000"/>
          <w:sz w:val="20"/>
          <w:szCs w:val="20"/>
          <w:bdr w:val="none" w:sz="0" w:space="0" w:color="auto" w:frame="1"/>
          <w:lang w:val="en-IN" w:eastAsia="en-IN"/>
        </w:rPr>
        <w:t>project based</w:t>
      </w:r>
      <w:proofErr w:type="gramEnd"/>
      <w:r w:rsidRPr="00F33FF5">
        <w:rPr>
          <w:rFonts w:eastAsia="Times New Roman" w:cstheme="minorHAnsi"/>
          <w:color w:val="000000"/>
          <w:sz w:val="20"/>
          <w:szCs w:val="20"/>
          <w:bdr w:val="none" w:sz="0" w:space="0" w:color="auto" w:frame="1"/>
          <w:lang w:val="en-IN" w:eastAsia="en-IN"/>
        </w:rPr>
        <w:t xml:space="preserve"> learning, engineering education research and entrepreneurship.</w:t>
      </w:r>
    </w:p>
    <w:p w14:paraId="7BD19529" w14:textId="12E981A5" w:rsidR="008055CD" w:rsidRPr="00F33FF5" w:rsidRDefault="008E43BF"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67</w:t>
      </w:r>
      <w:r w:rsidR="008055CD" w:rsidRPr="00F33FF5">
        <w:rPr>
          <w:rFonts w:eastAsia="Times New Roman" w:cstheme="minorHAnsi"/>
          <w:color w:val="000000"/>
          <w:sz w:val="20"/>
          <w:szCs w:val="20"/>
          <w:bdr w:val="none" w:sz="0" w:space="0" w:color="auto" w:frame="1"/>
          <w:lang w:val="en-IN" w:eastAsia="en-IN"/>
        </w:rPr>
        <w:t>% discounted fees to exclusive Annual Leadership Summits in Goa, during which industry facilitators work with IUCEE institutional leaders on strategic planning and quality improvement initiatives.</w:t>
      </w:r>
    </w:p>
    <w:p w14:paraId="3254493F" w14:textId="7F6058E9" w:rsidR="008055CD" w:rsidRPr="00F33FF5" w:rsidRDefault="008E43BF"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33</w:t>
      </w:r>
      <w:r w:rsidR="008055CD" w:rsidRPr="00F33FF5">
        <w:rPr>
          <w:rFonts w:eastAsia="Times New Roman" w:cstheme="minorHAnsi"/>
          <w:color w:val="000000"/>
          <w:sz w:val="20"/>
          <w:szCs w:val="20"/>
          <w:bdr w:val="none" w:sz="0" w:space="0" w:color="auto" w:frame="1"/>
          <w:lang w:val="en-IN" w:eastAsia="en-IN"/>
        </w:rPr>
        <w:t>% discounts on fees for new strategic initiatives such as “Clean and Green Campus”. </w:t>
      </w:r>
    </w:p>
    <w:p w14:paraId="668AB965" w14:textId="77777777"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Free access to webinars and workshops by corporate sponsors of IUCEE on emerging technologies and use of latest tools.  </w:t>
      </w:r>
    </w:p>
    <w:p w14:paraId="72F74AC7" w14:textId="77777777"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25% discount on subscription to Journal of Engineering Education Transformations.</w:t>
      </w:r>
    </w:p>
    <w:p w14:paraId="13FCB480" w14:textId="77777777"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Connections with over 200 global experts who can provide:</w:t>
      </w:r>
    </w:p>
    <w:p w14:paraId="60A53DE2" w14:textId="77777777" w:rsidR="008055CD" w:rsidRPr="00F33FF5" w:rsidRDefault="008055CD" w:rsidP="00F33FF5">
      <w:pPr>
        <w:numPr>
          <w:ilvl w:val="1"/>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Short workshops or courses for faculty and/or students when travelling to India.</w:t>
      </w:r>
    </w:p>
    <w:p w14:paraId="3E43E776" w14:textId="77777777" w:rsidR="008055CD" w:rsidRPr="00F33FF5" w:rsidRDefault="008055CD" w:rsidP="00F33FF5">
      <w:pPr>
        <w:numPr>
          <w:ilvl w:val="1"/>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Guest presentations at International Conferences.</w:t>
      </w:r>
    </w:p>
    <w:p w14:paraId="4E1363F9" w14:textId="77777777" w:rsidR="008055CD" w:rsidRPr="00F33FF5" w:rsidRDefault="008055CD" w:rsidP="00F33FF5">
      <w:pPr>
        <w:numPr>
          <w:ilvl w:val="1"/>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Guidance on preparation for Outcomes Based Education</w:t>
      </w:r>
    </w:p>
    <w:p w14:paraId="58EF1395" w14:textId="77777777" w:rsidR="008055CD" w:rsidRPr="00F33FF5" w:rsidRDefault="008055CD" w:rsidP="00F33FF5">
      <w:pPr>
        <w:numPr>
          <w:ilvl w:val="1"/>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Guidance on Improving Academic Curriculum in existing programmes or for starting new programmes</w:t>
      </w:r>
    </w:p>
    <w:p w14:paraId="66CF29F2" w14:textId="77777777" w:rsidR="008055CD" w:rsidRPr="00F33FF5" w:rsidRDefault="008055CD" w:rsidP="00F33FF5">
      <w:pPr>
        <w:numPr>
          <w:ilvl w:val="1"/>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 xml:space="preserve">Facilitation of collaborations with US colleges including visits to US universities, MOUs, </w:t>
      </w:r>
      <w:proofErr w:type="spellStart"/>
      <w:r w:rsidRPr="00F33FF5">
        <w:rPr>
          <w:rFonts w:eastAsia="Times New Roman" w:cstheme="minorHAnsi"/>
          <w:color w:val="000000"/>
          <w:sz w:val="20"/>
          <w:szCs w:val="20"/>
          <w:bdr w:val="none" w:sz="0" w:space="0" w:color="auto" w:frame="1"/>
          <w:lang w:val="en-IN" w:eastAsia="en-IN"/>
        </w:rPr>
        <w:t>Centers</w:t>
      </w:r>
      <w:proofErr w:type="spellEnd"/>
      <w:r w:rsidRPr="00F33FF5">
        <w:rPr>
          <w:rFonts w:eastAsia="Times New Roman" w:cstheme="minorHAnsi"/>
          <w:color w:val="000000"/>
          <w:sz w:val="20"/>
          <w:szCs w:val="20"/>
          <w:bdr w:val="none" w:sz="0" w:space="0" w:color="auto" w:frame="1"/>
          <w:lang w:val="en-IN" w:eastAsia="en-IN"/>
        </w:rPr>
        <w:t xml:space="preserve"> of Excellence, twinning programs, </w:t>
      </w:r>
      <w:proofErr w:type="gramStart"/>
      <w:r w:rsidRPr="00F33FF5">
        <w:rPr>
          <w:rFonts w:eastAsia="Times New Roman" w:cstheme="minorHAnsi"/>
          <w:color w:val="000000"/>
          <w:sz w:val="20"/>
          <w:szCs w:val="20"/>
          <w:bdr w:val="none" w:sz="0" w:space="0" w:color="auto" w:frame="1"/>
          <w:lang w:val="en-IN" w:eastAsia="en-IN"/>
        </w:rPr>
        <w:t>faculty</w:t>
      </w:r>
      <w:proofErr w:type="gramEnd"/>
      <w:r w:rsidRPr="00F33FF5">
        <w:rPr>
          <w:rFonts w:eastAsia="Times New Roman" w:cstheme="minorHAnsi"/>
          <w:color w:val="000000"/>
          <w:sz w:val="20"/>
          <w:szCs w:val="20"/>
          <w:bdr w:val="none" w:sz="0" w:space="0" w:color="auto" w:frame="1"/>
          <w:lang w:val="en-IN" w:eastAsia="en-IN"/>
        </w:rPr>
        <w:t xml:space="preserve"> and student exchanges.</w:t>
      </w:r>
    </w:p>
    <w:p w14:paraId="34891B8E" w14:textId="2E3FD570" w:rsidR="008055CD" w:rsidRPr="00F33FF5" w:rsidRDefault="008055CD" w:rsidP="00F33FF5">
      <w:pPr>
        <w:numPr>
          <w:ilvl w:val="0"/>
          <w:numId w:val="7"/>
        </w:numPr>
        <w:shd w:val="clear" w:color="auto" w:fill="FFFFFF"/>
        <w:textAlignment w:val="baseline"/>
        <w:rPr>
          <w:rFonts w:eastAsia="Times New Roman" w:cstheme="minorHAnsi"/>
          <w:color w:val="000000"/>
          <w:sz w:val="20"/>
          <w:szCs w:val="20"/>
          <w:lang w:val="en-IN" w:eastAsia="en-IN"/>
        </w:rPr>
      </w:pPr>
      <w:r w:rsidRPr="00F33FF5">
        <w:rPr>
          <w:rFonts w:eastAsia="Times New Roman" w:cstheme="minorHAnsi"/>
          <w:color w:val="000000"/>
          <w:sz w:val="20"/>
          <w:szCs w:val="20"/>
          <w:bdr w:val="none" w:sz="0" w:space="0" w:color="auto" w:frame="1"/>
          <w:lang w:val="en-IN" w:eastAsia="en-IN"/>
        </w:rPr>
        <w:t>25% discounted registration fees at events organized by International Federation for Engg. Education Societies IFEES and Global Engineering Deans Council GEDC.</w:t>
      </w:r>
    </w:p>
    <w:p w14:paraId="61EBE7A7" w14:textId="77777777" w:rsidR="00F33FF5" w:rsidRPr="00F33FF5" w:rsidRDefault="00F33FF5" w:rsidP="00F33FF5">
      <w:pPr>
        <w:shd w:val="clear" w:color="auto" w:fill="FFFFFF"/>
        <w:ind w:left="720"/>
        <w:textAlignment w:val="baseline"/>
        <w:rPr>
          <w:rFonts w:eastAsia="Times New Roman" w:cstheme="minorHAnsi"/>
          <w:color w:val="000000"/>
          <w:sz w:val="20"/>
          <w:szCs w:val="20"/>
          <w:lang w:val="en-IN" w:eastAsia="en-IN"/>
        </w:rPr>
      </w:pPr>
    </w:p>
    <w:p w14:paraId="34AC9C48" w14:textId="48570A28" w:rsidR="008055CD" w:rsidRPr="00F33FF5" w:rsidRDefault="008055CD" w:rsidP="00F33FF5">
      <w:pPr>
        <w:pStyle w:val="paragraph"/>
        <w:numPr>
          <w:ilvl w:val="0"/>
          <w:numId w:val="8"/>
        </w:numPr>
        <w:spacing w:before="0" w:beforeAutospacing="0" w:after="0" w:afterAutospacing="0"/>
        <w:rPr>
          <w:rStyle w:val="eop"/>
          <w:rFonts w:asciiTheme="minorHAnsi" w:hAnsiTheme="minorHAnsi" w:cstheme="minorHAnsi"/>
          <w:color w:val="000000" w:themeColor="text1"/>
        </w:rPr>
      </w:pPr>
      <w:r w:rsidRPr="00F33FF5">
        <w:rPr>
          <w:rFonts w:asciiTheme="minorHAnsi" w:hAnsiTheme="minorHAnsi" w:cstheme="minorHAnsi"/>
          <w:b/>
          <w:bCs/>
        </w:rPr>
        <w:t>IUCEE MEMBERSHIP FEE</w:t>
      </w:r>
    </w:p>
    <w:p w14:paraId="094D86C5" w14:textId="28DE23E0" w:rsidR="008055CD" w:rsidRPr="00F33FF5" w:rsidRDefault="008055CD" w:rsidP="00F33FF5">
      <w:pPr>
        <w:pStyle w:val="paragraph"/>
        <w:spacing w:before="0" w:beforeAutospacing="0" w:after="0" w:afterAutospacing="0"/>
        <w:jc w:val="both"/>
        <w:textAlignment w:val="baseline"/>
        <w:rPr>
          <w:rFonts w:asciiTheme="minorHAnsi" w:hAnsiTheme="minorHAnsi" w:cstheme="minorHAnsi"/>
          <w:color w:val="000000"/>
          <w:bdr w:val="none" w:sz="0" w:space="0" w:color="auto" w:frame="1"/>
          <w:shd w:val="clear" w:color="auto" w:fill="FFFFFF"/>
        </w:rPr>
      </w:pPr>
      <w:r w:rsidRPr="00F33FF5">
        <w:rPr>
          <w:rFonts w:asciiTheme="minorHAnsi" w:hAnsiTheme="minorHAnsi" w:cstheme="minorHAnsi"/>
          <w:color w:val="000000"/>
          <w:shd w:val="clear" w:color="auto" w:fill="FFFFFF"/>
        </w:rPr>
        <w:t>Annual Consortium Membership fees</w:t>
      </w:r>
      <w:r w:rsidRPr="00F33FF5">
        <w:rPr>
          <w:rFonts w:asciiTheme="minorHAnsi" w:hAnsiTheme="minorHAnsi" w:cstheme="minorHAnsi"/>
          <w:color w:val="000000"/>
          <w:bdr w:val="none" w:sz="0" w:space="0" w:color="auto" w:frame="1"/>
          <w:shd w:val="clear" w:color="auto" w:fill="FFFFFF"/>
        </w:rPr>
        <w:t xml:space="preserve"> payable by the Institution to the IUCEE </w:t>
      </w:r>
      <w:r w:rsidR="00F33FF5">
        <w:rPr>
          <w:rFonts w:asciiTheme="minorHAnsi" w:hAnsiTheme="minorHAnsi" w:cstheme="minorHAnsi"/>
          <w:color w:val="000000"/>
          <w:bdr w:val="none" w:sz="0" w:space="0" w:color="auto" w:frame="1"/>
          <w:shd w:val="clear" w:color="auto" w:fill="FFFFFF"/>
        </w:rPr>
        <w:t xml:space="preserve">are </w:t>
      </w:r>
      <w:r w:rsidRPr="00F33FF5">
        <w:rPr>
          <w:rFonts w:asciiTheme="minorHAnsi" w:hAnsiTheme="minorHAnsi" w:cstheme="minorHAnsi"/>
          <w:color w:val="000000"/>
          <w:bdr w:val="none" w:sz="0" w:space="0" w:color="auto" w:frame="1"/>
          <w:shd w:val="clear" w:color="auto" w:fill="FFFFFF"/>
        </w:rPr>
        <w:t>Rs. 75,000. The fee shall be paid by check, Demand Draft</w:t>
      </w:r>
      <w:r w:rsidR="00975F5B" w:rsidRPr="00F33FF5">
        <w:rPr>
          <w:rFonts w:asciiTheme="minorHAnsi" w:hAnsiTheme="minorHAnsi" w:cstheme="minorHAnsi"/>
          <w:color w:val="000000"/>
          <w:bdr w:val="none" w:sz="0" w:space="0" w:color="auto" w:frame="1"/>
          <w:shd w:val="clear" w:color="auto" w:fill="FFFFFF"/>
        </w:rPr>
        <w:t xml:space="preserve">, online payment portal </w:t>
      </w:r>
      <w:r w:rsidRPr="00F33FF5">
        <w:rPr>
          <w:rFonts w:asciiTheme="minorHAnsi" w:hAnsiTheme="minorHAnsi" w:cstheme="minorHAnsi"/>
          <w:color w:val="000000"/>
          <w:bdr w:val="none" w:sz="0" w:space="0" w:color="auto" w:frame="1"/>
          <w:shd w:val="clear" w:color="auto" w:fill="FFFFFF"/>
        </w:rPr>
        <w:t>or wire transaction. Statutory taxes are applicable on all financial transactions under this MoU.</w:t>
      </w:r>
    </w:p>
    <w:p w14:paraId="4488B81F" w14:textId="77777777" w:rsidR="003D0842" w:rsidRPr="00F33FF5" w:rsidRDefault="003D0842" w:rsidP="00F33FF5">
      <w:pPr>
        <w:pStyle w:val="paragraph"/>
        <w:spacing w:before="0" w:beforeAutospacing="0" w:after="0" w:afterAutospacing="0"/>
        <w:jc w:val="both"/>
        <w:textAlignment w:val="baseline"/>
        <w:rPr>
          <w:rStyle w:val="eop"/>
          <w:rFonts w:asciiTheme="minorHAnsi" w:hAnsiTheme="minorHAnsi" w:cstheme="minorHAnsi"/>
          <w:color w:val="000000" w:themeColor="text1"/>
          <w:highlight w:val="yellow"/>
        </w:rPr>
      </w:pPr>
    </w:p>
    <w:p w14:paraId="2082673D" w14:textId="0A1CB2B8" w:rsidR="008F6193" w:rsidRPr="00F33FF5" w:rsidRDefault="00736E8F" w:rsidP="00F33FF5">
      <w:pPr>
        <w:pStyle w:val="ListParagraph"/>
        <w:numPr>
          <w:ilvl w:val="0"/>
          <w:numId w:val="8"/>
        </w:numPr>
        <w:jc w:val="both"/>
        <w:rPr>
          <w:rFonts w:cstheme="minorHAnsi"/>
          <w:color w:val="000000" w:themeColor="text1"/>
          <w:sz w:val="20"/>
          <w:szCs w:val="20"/>
        </w:rPr>
      </w:pPr>
      <w:r w:rsidRPr="00F33FF5">
        <w:rPr>
          <w:rFonts w:cstheme="minorHAnsi"/>
          <w:b/>
          <w:bCs/>
          <w:color w:val="000000" w:themeColor="text1"/>
          <w:sz w:val="20"/>
          <w:szCs w:val="20"/>
        </w:rPr>
        <w:t xml:space="preserve">TERM AND </w:t>
      </w:r>
      <w:r w:rsidR="008F6193" w:rsidRPr="00F33FF5">
        <w:rPr>
          <w:rFonts w:cstheme="minorHAnsi"/>
          <w:b/>
          <w:bCs/>
          <w:color w:val="000000" w:themeColor="text1"/>
          <w:sz w:val="20"/>
          <w:szCs w:val="20"/>
        </w:rPr>
        <w:t>TERMINATION</w:t>
      </w:r>
      <w:r w:rsidR="008F6193" w:rsidRPr="00F33FF5">
        <w:rPr>
          <w:rFonts w:cstheme="minorHAnsi"/>
          <w:color w:val="000000" w:themeColor="text1"/>
          <w:sz w:val="20"/>
          <w:szCs w:val="20"/>
        </w:rPr>
        <w:t> </w:t>
      </w:r>
    </w:p>
    <w:p w14:paraId="45BF41A9"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1A3BD547" w14:textId="660ABB30" w:rsidR="008F6193" w:rsidRPr="00F33FF5" w:rsidRDefault="001E2C36" w:rsidP="00F33FF5">
      <w:pPr>
        <w:jc w:val="both"/>
        <w:rPr>
          <w:rFonts w:cstheme="minorHAnsi"/>
          <w:color w:val="000000" w:themeColor="text1"/>
          <w:sz w:val="20"/>
          <w:szCs w:val="20"/>
        </w:rPr>
      </w:pPr>
      <w:r w:rsidRPr="00F33FF5">
        <w:rPr>
          <w:rFonts w:cstheme="minorHAnsi"/>
          <w:color w:val="000000" w:themeColor="text1"/>
          <w:sz w:val="20"/>
          <w:szCs w:val="20"/>
        </w:rPr>
        <w:t xml:space="preserve">Term of this MoU is </w:t>
      </w:r>
      <w:r w:rsidR="003D0842" w:rsidRPr="00F33FF5">
        <w:rPr>
          <w:rFonts w:cstheme="minorHAnsi"/>
          <w:color w:val="000000" w:themeColor="text1"/>
          <w:sz w:val="20"/>
          <w:szCs w:val="20"/>
          <w:highlight w:val="yellow"/>
        </w:rPr>
        <w:t xml:space="preserve">1 </w:t>
      </w:r>
      <w:r w:rsidRPr="00F33FF5">
        <w:rPr>
          <w:rFonts w:cstheme="minorHAnsi"/>
          <w:color w:val="000000" w:themeColor="text1"/>
          <w:sz w:val="20"/>
          <w:szCs w:val="20"/>
          <w:highlight w:val="yellow"/>
        </w:rPr>
        <w:t>(</w:t>
      </w:r>
      <w:r w:rsidR="003D0842" w:rsidRPr="00F33FF5">
        <w:rPr>
          <w:rFonts w:cstheme="minorHAnsi"/>
          <w:color w:val="000000" w:themeColor="text1"/>
          <w:sz w:val="20"/>
          <w:szCs w:val="20"/>
          <w:highlight w:val="yellow"/>
        </w:rPr>
        <w:t>one</w:t>
      </w:r>
      <w:r w:rsidRPr="00F33FF5">
        <w:rPr>
          <w:rFonts w:cstheme="minorHAnsi"/>
          <w:color w:val="000000" w:themeColor="text1"/>
          <w:sz w:val="20"/>
          <w:szCs w:val="20"/>
          <w:highlight w:val="yellow"/>
        </w:rPr>
        <w:t>) year</w:t>
      </w:r>
      <w:r w:rsidRPr="00F33FF5">
        <w:rPr>
          <w:rFonts w:cstheme="minorHAnsi"/>
          <w:color w:val="000000" w:themeColor="text1"/>
          <w:sz w:val="20"/>
          <w:szCs w:val="20"/>
        </w:rPr>
        <w:t xml:space="preserve"> from the date of execution. </w:t>
      </w:r>
      <w:r w:rsidR="008F6193" w:rsidRPr="00F33FF5">
        <w:rPr>
          <w:rFonts w:cstheme="minorHAnsi"/>
          <w:color w:val="000000" w:themeColor="text1"/>
          <w:sz w:val="20"/>
          <w:szCs w:val="20"/>
        </w:rPr>
        <w:t xml:space="preserve">Either party may terminate this MoU by giving a written notice to the other party </w:t>
      </w:r>
      <w:r w:rsidR="00A40259" w:rsidRPr="00F33FF5">
        <w:rPr>
          <w:rFonts w:cstheme="minorHAnsi"/>
          <w:color w:val="000000" w:themeColor="text1"/>
          <w:sz w:val="20"/>
          <w:szCs w:val="20"/>
        </w:rPr>
        <w:t>one</w:t>
      </w:r>
      <w:r w:rsidR="008F6193" w:rsidRPr="00F33FF5">
        <w:rPr>
          <w:rFonts w:cstheme="minorHAnsi"/>
          <w:color w:val="000000" w:themeColor="text1"/>
          <w:sz w:val="20"/>
          <w:szCs w:val="20"/>
        </w:rPr>
        <w:t xml:space="preserve"> (</w:t>
      </w:r>
      <w:r w:rsidR="00A40259" w:rsidRPr="00F33FF5">
        <w:rPr>
          <w:rFonts w:cstheme="minorHAnsi"/>
          <w:color w:val="000000" w:themeColor="text1"/>
          <w:sz w:val="20"/>
          <w:szCs w:val="20"/>
        </w:rPr>
        <w:t>1</w:t>
      </w:r>
      <w:r w:rsidR="008F6193" w:rsidRPr="00F33FF5">
        <w:rPr>
          <w:rFonts w:cstheme="minorHAnsi"/>
          <w:color w:val="000000" w:themeColor="text1"/>
          <w:sz w:val="20"/>
          <w:szCs w:val="20"/>
        </w:rPr>
        <w:t xml:space="preserve">) months prior to the intended date of termination </w:t>
      </w:r>
      <w:proofErr w:type="gramStart"/>
      <w:r w:rsidR="008F6193" w:rsidRPr="00F33FF5">
        <w:rPr>
          <w:rFonts w:cstheme="minorHAnsi"/>
          <w:color w:val="000000" w:themeColor="text1"/>
          <w:sz w:val="20"/>
          <w:szCs w:val="20"/>
        </w:rPr>
        <w:t>provided that</w:t>
      </w:r>
      <w:proofErr w:type="gramEnd"/>
      <w:r w:rsidR="008F6193" w:rsidRPr="00F33FF5">
        <w:rPr>
          <w:rFonts w:cstheme="minorHAnsi"/>
          <w:color w:val="000000" w:themeColor="text1"/>
          <w:sz w:val="20"/>
          <w:szCs w:val="20"/>
        </w:rPr>
        <w:t xml:space="preserve"> termination by either of the parties shall not relieve that party of its obligations accrued prior to such termination, under this MoU. </w:t>
      </w:r>
      <w:r w:rsidRPr="00F33FF5">
        <w:rPr>
          <w:rFonts w:cstheme="minorHAnsi"/>
          <w:color w:val="000000" w:themeColor="text1"/>
          <w:sz w:val="20"/>
          <w:szCs w:val="20"/>
        </w:rPr>
        <w:t xml:space="preserve">Obligations of the parties with respect to Confidential information </w:t>
      </w:r>
      <w:r w:rsidR="00C16890" w:rsidRPr="00F33FF5">
        <w:rPr>
          <w:rFonts w:cstheme="minorHAnsi"/>
          <w:color w:val="000000" w:themeColor="text1"/>
          <w:sz w:val="20"/>
          <w:szCs w:val="20"/>
        </w:rPr>
        <w:t>service</w:t>
      </w:r>
      <w:r w:rsidRPr="00F33FF5">
        <w:rPr>
          <w:rFonts w:cstheme="minorHAnsi"/>
          <w:color w:val="000000" w:themeColor="text1"/>
          <w:sz w:val="20"/>
          <w:szCs w:val="20"/>
        </w:rPr>
        <w:t xml:space="preserve"> termination of this MoU.</w:t>
      </w:r>
    </w:p>
    <w:p w14:paraId="117EC639" w14:textId="4787303B" w:rsidR="003D0842" w:rsidRPr="00F33FF5" w:rsidRDefault="003D0842" w:rsidP="00F33FF5">
      <w:pPr>
        <w:jc w:val="both"/>
        <w:rPr>
          <w:rFonts w:cstheme="minorHAnsi"/>
          <w:color w:val="000000" w:themeColor="text1"/>
          <w:sz w:val="20"/>
          <w:szCs w:val="20"/>
        </w:rPr>
      </w:pPr>
    </w:p>
    <w:p w14:paraId="285211C4" w14:textId="5B890BC1" w:rsidR="003D0842" w:rsidRPr="00F33FF5" w:rsidRDefault="003D0842" w:rsidP="00F33FF5">
      <w:pPr>
        <w:jc w:val="both"/>
        <w:rPr>
          <w:rFonts w:cstheme="minorHAnsi"/>
          <w:color w:val="000000" w:themeColor="text1"/>
          <w:sz w:val="20"/>
          <w:szCs w:val="20"/>
        </w:rPr>
      </w:pPr>
      <w:r w:rsidRPr="00F33FF5">
        <w:rPr>
          <w:rFonts w:cstheme="minorHAnsi"/>
          <w:color w:val="000000" w:themeColor="text1"/>
          <w:sz w:val="20"/>
          <w:szCs w:val="20"/>
        </w:rPr>
        <w:t xml:space="preserve">The membership fee paid by the Institution is non-refundable </w:t>
      </w:r>
      <w:proofErr w:type="gramStart"/>
      <w:r w:rsidRPr="00F33FF5">
        <w:rPr>
          <w:rFonts w:cstheme="minorHAnsi"/>
          <w:color w:val="000000" w:themeColor="text1"/>
          <w:sz w:val="20"/>
          <w:szCs w:val="20"/>
        </w:rPr>
        <w:t xml:space="preserve">and in the </w:t>
      </w:r>
      <w:r w:rsidR="00965CF7" w:rsidRPr="00F33FF5">
        <w:rPr>
          <w:rFonts w:cstheme="minorHAnsi"/>
          <w:color w:val="000000" w:themeColor="text1"/>
          <w:sz w:val="20"/>
          <w:szCs w:val="20"/>
        </w:rPr>
        <w:t>instance,</w:t>
      </w:r>
      <w:proofErr w:type="gramEnd"/>
      <w:r w:rsidRPr="00F33FF5">
        <w:rPr>
          <w:rFonts w:cstheme="minorHAnsi"/>
          <w:color w:val="000000" w:themeColor="text1"/>
          <w:sz w:val="20"/>
          <w:szCs w:val="20"/>
        </w:rPr>
        <w:t xml:space="preserve"> MOU is terminated before expiry of the MoU, the membership fee shall not be refunded.</w:t>
      </w:r>
    </w:p>
    <w:p w14:paraId="0471CE27" w14:textId="77777777" w:rsidR="008F6193" w:rsidRPr="00F33FF5" w:rsidRDefault="008F6193" w:rsidP="00F33FF5">
      <w:pPr>
        <w:jc w:val="both"/>
        <w:rPr>
          <w:rFonts w:cstheme="minorHAnsi"/>
          <w:color w:val="000000" w:themeColor="text1"/>
          <w:sz w:val="20"/>
          <w:szCs w:val="20"/>
        </w:rPr>
      </w:pPr>
    </w:p>
    <w:p w14:paraId="1CFE5AFA" w14:textId="77777777" w:rsidR="008F6193" w:rsidRPr="00F33FF5" w:rsidRDefault="008F6193" w:rsidP="00F33FF5">
      <w:pPr>
        <w:pStyle w:val="ListParagraph"/>
        <w:numPr>
          <w:ilvl w:val="0"/>
          <w:numId w:val="8"/>
        </w:numPr>
        <w:jc w:val="both"/>
        <w:rPr>
          <w:rFonts w:cstheme="minorHAnsi"/>
          <w:color w:val="000000" w:themeColor="text1"/>
          <w:sz w:val="20"/>
          <w:szCs w:val="20"/>
        </w:rPr>
      </w:pPr>
      <w:r w:rsidRPr="00F33FF5">
        <w:rPr>
          <w:rFonts w:cstheme="minorHAnsi"/>
          <w:b/>
          <w:bCs/>
          <w:color w:val="000000" w:themeColor="text1"/>
          <w:sz w:val="20"/>
          <w:szCs w:val="20"/>
        </w:rPr>
        <w:t>INTELLECTUAL PROPERTY AND COMMERCIAL RIGHTS</w:t>
      </w:r>
      <w:r w:rsidRPr="00F33FF5">
        <w:rPr>
          <w:rFonts w:cstheme="minorHAnsi"/>
          <w:color w:val="000000" w:themeColor="text1"/>
          <w:sz w:val="20"/>
          <w:szCs w:val="20"/>
        </w:rPr>
        <w:t> </w:t>
      </w:r>
    </w:p>
    <w:p w14:paraId="64F4F41F"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24463828" w14:textId="58B09C16" w:rsidR="008F6193" w:rsidRPr="00F33FF5" w:rsidRDefault="00AE2B18" w:rsidP="00F33FF5">
      <w:pPr>
        <w:numPr>
          <w:ilvl w:val="0"/>
          <w:numId w:val="4"/>
        </w:numPr>
        <w:jc w:val="both"/>
        <w:rPr>
          <w:rFonts w:cstheme="minorHAnsi"/>
          <w:color w:val="000000" w:themeColor="text1"/>
          <w:sz w:val="20"/>
          <w:szCs w:val="20"/>
        </w:rPr>
      </w:pPr>
      <w:r w:rsidRPr="00F33FF5">
        <w:rPr>
          <w:rFonts w:cstheme="minorHAnsi"/>
          <w:color w:val="000000" w:themeColor="text1"/>
          <w:sz w:val="20"/>
          <w:szCs w:val="20"/>
        </w:rPr>
        <w:t xml:space="preserve">The </w:t>
      </w:r>
      <w:r w:rsidR="008A46B8" w:rsidRPr="00F33FF5">
        <w:rPr>
          <w:rFonts w:cstheme="minorHAnsi"/>
          <w:color w:val="000000" w:themeColor="text1"/>
          <w:sz w:val="20"/>
          <w:szCs w:val="20"/>
        </w:rPr>
        <w:t>IUCEE</w:t>
      </w:r>
      <w:r w:rsidR="002625F5" w:rsidRPr="00F33FF5">
        <w:rPr>
          <w:rFonts w:cstheme="minorHAnsi"/>
          <w:color w:val="000000" w:themeColor="text1"/>
          <w:sz w:val="20"/>
          <w:szCs w:val="20"/>
        </w:rPr>
        <w:t xml:space="preserve"> </w:t>
      </w:r>
      <w:r w:rsidR="008F6193" w:rsidRPr="00F33FF5">
        <w:rPr>
          <w:rFonts w:cstheme="minorHAnsi"/>
          <w:color w:val="000000" w:themeColor="text1"/>
          <w:sz w:val="20"/>
          <w:szCs w:val="20"/>
        </w:rPr>
        <w:t xml:space="preserve">shall </w:t>
      </w:r>
      <w:r w:rsidRPr="00F33FF5">
        <w:rPr>
          <w:rFonts w:cstheme="minorHAnsi"/>
          <w:color w:val="000000" w:themeColor="text1"/>
          <w:sz w:val="20"/>
          <w:szCs w:val="20"/>
        </w:rPr>
        <w:t>have sole and exclusive ownership of</w:t>
      </w:r>
      <w:r w:rsidR="008F6193" w:rsidRPr="00F33FF5">
        <w:rPr>
          <w:rFonts w:cstheme="minorHAnsi"/>
          <w:color w:val="000000" w:themeColor="text1"/>
          <w:sz w:val="20"/>
          <w:szCs w:val="20"/>
        </w:rPr>
        <w:t xml:space="preserve"> the intellectual property</w:t>
      </w:r>
      <w:r w:rsidR="003D0842" w:rsidRPr="00F33FF5">
        <w:rPr>
          <w:rFonts w:cstheme="minorHAnsi"/>
          <w:color w:val="000000" w:themeColor="text1"/>
          <w:sz w:val="20"/>
          <w:szCs w:val="20"/>
        </w:rPr>
        <w:t>, created as a part of Work Project,</w:t>
      </w:r>
      <w:r w:rsidR="008F6193" w:rsidRPr="00F33FF5">
        <w:rPr>
          <w:rFonts w:cstheme="minorHAnsi"/>
          <w:color w:val="000000" w:themeColor="text1"/>
          <w:sz w:val="20"/>
          <w:szCs w:val="20"/>
        </w:rPr>
        <w:t xml:space="preserve"> including but not limited to inventions, research papers, industrial designs, copyrights, discoveries, know-how, trade secrets or developments</w:t>
      </w:r>
      <w:r w:rsidRPr="00F33FF5">
        <w:rPr>
          <w:rFonts w:cstheme="minorHAnsi"/>
          <w:color w:val="000000" w:themeColor="text1"/>
          <w:sz w:val="20"/>
          <w:szCs w:val="20"/>
        </w:rPr>
        <w:t xml:space="preserve">, designs, logos, internet domain names, </w:t>
      </w:r>
      <w:r w:rsidR="00275DBA" w:rsidRPr="00F33FF5">
        <w:rPr>
          <w:rFonts w:cstheme="minorHAnsi"/>
          <w:color w:val="000000" w:themeColor="text1"/>
          <w:sz w:val="20"/>
          <w:szCs w:val="20"/>
        </w:rPr>
        <w:t xml:space="preserve">course content, e-books, </w:t>
      </w:r>
      <w:r w:rsidR="000D7F22" w:rsidRPr="00F33FF5">
        <w:rPr>
          <w:rFonts w:cstheme="minorHAnsi"/>
          <w:color w:val="000000" w:themeColor="text1"/>
          <w:sz w:val="20"/>
          <w:szCs w:val="20"/>
        </w:rPr>
        <w:t xml:space="preserve">projects, student/faculty development programs, </w:t>
      </w:r>
      <w:r w:rsidRPr="00F33FF5">
        <w:rPr>
          <w:rFonts w:cstheme="minorHAnsi"/>
          <w:color w:val="000000" w:themeColor="text1"/>
          <w:sz w:val="20"/>
          <w:szCs w:val="20"/>
        </w:rPr>
        <w:t>computer software programs (including documentation related thereto) and tangible or intangible proprietary information or materials</w:t>
      </w:r>
      <w:r w:rsidR="008F6193" w:rsidRPr="00F33FF5">
        <w:rPr>
          <w:rFonts w:cstheme="minorHAnsi"/>
          <w:color w:val="000000" w:themeColor="text1"/>
          <w:sz w:val="20"/>
          <w:szCs w:val="20"/>
        </w:rPr>
        <w:t xml:space="preserve"> in relation of the </w:t>
      </w:r>
      <w:r w:rsidRPr="00F33FF5">
        <w:rPr>
          <w:rFonts w:cstheme="minorHAnsi"/>
          <w:color w:val="000000" w:themeColor="text1"/>
          <w:sz w:val="20"/>
          <w:szCs w:val="20"/>
        </w:rPr>
        <w:t>work products</w:t>
      </w:r>
      <w:r w:rsidR="008F6193" w:rsidRPr="00F33FF5">
        <w:rPr>
          <w:rFonts w:cstheme="minorHAnsi"/>
          <w:color w:val="000000" w:themeColor="text1"/>
          <w:sz w:val="20"/>
          <w:szCs w:val="20"/>
        </w:rPr>
        <w:t xml:space="preserve"> delivered to the </w:t>
      </w:r>
      <w:r w:rsidRPr="00F33FF5">
        <w:rPr>
          <w:rFonts w:cstheme="minorHAnsi"/>
          <w:color w:val="000000" w:themeColor="text1"/>
          <w:sz w:val="20"/>
          <w:szCs w:val="20"/>
        </w:rPr>
        <w:t>Second</w:t>
      </w:r>
      <w:r w:rsidR="008F6193" w:rsidRPr="00F33FF5">
        <w:rPr>
          <w:rFonts w:cstheme="minorHAnsi"/>
          <w:color w:val="000000" w:themeColor="text1"/>
          <w:sz w:val="20"/>
          <w:szCs w:val="20"/>
        </w:rPr>
        <w:t xml:space="preserve"> Party.  </w:t>
      </w:r>
    </w:p>
    <w:p w14:paraId="380B817C" w14:textId="77777777" w:rsidR="00AE2B18" w:rsidRPr="00F33FF5" w:rsidRDefault="00AE2B18" w:rsidP="00F33FF5">
      <w:pPr>
        <w:ind w:left="720"/>
        <w:jc w:val="both"/>
        <w:rPr>
          <w:rFonts w:cstheme="minorHAnsi"/>
          <w:color w:val="000000" w:themeColor="text1"/>
          <w:sz w:val="20"/>
          <w:szCs w:val="20"/>
        </w:rPr>
      </w:pPr>
    </w:p>
    <w:p w14:paraId="56808990" w14:textId="04957EDE" w:rsidR="008F6193" w:rsidRPr="00F33FF5" w:rsidRDefault="000D7F22" w:rsidP="00F33FF5">
      <w:pPr>
        <w:numPr>
          <w:ilvl w:val="0"/>
          <w:numId w:val="4"/>
        </w:numPr>
        <w:jc w:val="both"/>
        <w:rPr>
          <w:rFonts w:cstheme="minorHAnsi"/>
          <w:color w:val="000000" w:themeColor="text1"/>
          <w:sz w:val="20"/>
          <w:szCs w:val="20"/>
        </w:rPr>
      </w:pPr>
      <w:r w:rsidRPr="00F33FF5">
        <w:rPr>
          <w:rFonts w:cstheme="minorHAnsi"/>
          <w:color w:val="000000" w:themeColor="text1"/>
          <w:sz w:val="20"/>
          <w:szCs w:val="20"/>
        </w:rPr>
        <w:lastRenderedPageBreak/>
        <w:t>IUCEE, under this M</w:t>
      </w:r>
      <w:r w:rsidR="003D0842" w:rsidRPr="00F33FF5">
        <w:rPr>
          <w:rFonts w:cstheme="minorHAnsi"/>
          <w:color w:val="000000" w:themeColor="text1"/>
          <w:sz w:val="20"/>
          <w:szCs w:val="20"/>
        </w:rPr>
        <w:t>o</w:t>
      </w:r>
      <w:r w:rsidRPr="00F33FF5">
        <w:rPr>
          <w:rFonts w:cstheme="minorHAnsi"/>
          <w:color w:val="000000" w:themeColor="text1"/>
          <w:sz w:val="20"/>
          <w:szCs w:val="20"/>
        </w:rPr>
        <w:t>U</w:t>
      </w:r>
      <w:r w:rsidR="003D0842" w:rsidRPr="00F33FF5">
        <w:rPr>
          <w:rFonts w:cstheme="minorHAnsi"/>
          <w:color w:val="000000" w:themeColor="text1"/>
          <w:sz w:val="20"/>
          <w:szCs w:val="20"/>
        </w:rPr>
        <w:t>,</w:t>
      </w:r>
      <w:r w:rsidRPr="00F33FF5">
        <w:rPr>
          <w:rFonts w:cstheme="minorHAnsi"/>
          <w:color w:val="000000" w:themeColor="text1"/>
          <w:sz w:val="20"/>
          <w:szCs w:val="20"/>
        </w:rPr>
        <w:t xml:space="preserve"> is free to use, monetize, license, assign all its Intellectual Property at its sole discretion and will. Institution in no way, directly or indirectly interfere with IUCEE with respect to it. </w:t>
      </w:r>
      <w:r w:rsidR="003D0842" w:rsidRPr="00F33FF5">
        <w:rPr>
          <w:rFonts w:cstheme="minorHAnsi"/>
          <w:color w:val="000000" w:themeColor="text1"/>
          <w:sz w:val="20"/>
          <w:szCs w:val="20"/>
        </w:rPr>
        <w:t>However,</w:t>
      </w:r>
      <w:r w:rsidRPr="00F33FF5">
        <w:rPr>
          <w:rFonts w:cstheme="minorHAnsi"/>
          <w:color w:val="000000" w:themeColor="text1"/>
          <w:sz w:val="20"/>
          <w:szCs w:val="20"/>
        </w:rPr>
        <w:t xml:space="preserve"> in the instance </w:t>
      </w:r>
      <w:r w:rsidR="00C16890" w:rsidRPr="00F33FF5">
        <w:rPr>
          <w:rFonts w:cstheme="minorHAnsi"/>
          <w:color w:val="000000" w:themeColor="text1"/>
          <w:sz w:val="20"/>
          <w:szCs w:val="20"/>
        </w:rPr>
        <w:t>where such</w:t>
      </w:r>
      <w:r w:rsidRPr="00F33FF5">
        <w:rPr>
          <w:rFonts w:cstheme="minorHAnsi"/>
          <w:color w:val="000000" w:themeColor="text1"/>
          <w:sz w:val="20"/>
          <w:szCs w:val="20"/>
        </w:rPr>
        <w:t xml:space="preserve"> IP jointly developed by the Institution with IUCEE Foundation, Institution shall obtain</w:t>
      </w:r>
      <w:r w:rsidR="00AA5F9C" w:rsidRPr="00F33FF5">
        <w:rPr>
          <w:rFonts w:cstheme="minorHAnsi"/>
          <w:color w:val="000000" w:themeColor="text1"/>
          <w:sz w:val="20"/>
          <w:szCs w:val="20"/>
        </w:rPr>
        <w:t xml:space="preserve"> </w:t>
      </w:r>
      <w:r w:rsidRPr="00F33FF5">
        <w:rPr>
          <w:rFonts w:cstheme="minorHAnsi"/>
          <w:color w:val="000000" w:themeColor="text1"/>
          <w:sz w:val="20"/>
          <w:szCs w:val="20"/>
        </w:rPr>
        <w:t xml:space="preserve">permission from IUCEE in writing </w:t>
      </w:r>
      <w:proofErr w:type="gramStart"/>
      <w:r w:rsidRPr="00F33FF5">
        <w:rPr>
          <w:rFonts w:cstheme="minorHAnsi"/>
          <w:color w:val="000000" w:themeColor="text1"/>
          <w:sz w:val="20"/>
          <w:szCs w:val="20"/>
        </w:rPr>
        <w:t>in order to</w:t>
      </w:r>
      <w:proofErr w:type="gramEnd"/>
      <w:r w:rsidRPr="00F33FF5">
        <w:rPr>
          <w:rFonts w:cstheme="minorHAnsi"/>
          <w:color w:val="000000" w:themeColor="text1"/>
          <w:sz w:val="20"/>
          <w:szCs w:val="20"/>
        </w:rPr>
        <w:t xml:space="preserve"> monetize such IP.</w:t>
      </w:r>
    </w:p>
    <w:p w14:paraId="1C2A4416"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1C82D39D" w14:textId="1E8B0A2D" w:rsidR="008F6193" w:rsidRPr="00F33FF5" w:rsidRDefault="008F6193" w:rsidP="00F33FF5">
      <w:pPr>
        <w:pStyle w:val="ListParagraph"/>
        <w:numPr>
          <w:ilvl w:val="0"/>
          <w:numId w:val="8"/>
        </w:numPr>
        <w:jc w:val="both"/>
        <w:rPr>
          <w:rFonts w:cstheme="minorHAnsi"/>
          <w:color w:val="000000" w:themeColor="text1"/>
          <w:sz w:val="20"/>
          <w:szCs w:val="20"/>
        </w:rPr>
      </w:pPr>
      <w:r w:rsidRPr="00F33FF5">
        <w:rPr>
          <w:rFonts w:cstheme="minorHAnsi"/>
          <w:b/>
          <w:bCs/>
          <w:color w:val="000000" w:themeColor="text1"/>
          <w:sz w:val="20"/>
          <w:szCs w:val="20"/>
        </w:rPr>
        <w:t>CONFIDENTIALITY</w:t>
      </w:r>
      <w:r w:rsidRPr="00F33FF5">
        <w:rPr>
          <w:rFonts w:cstheme="minorHAnsi"/>
          <w:color w:val="000000" w:themeColor="text1"/>
          <w:sz w:val="20"/>
          <w:szCs w:val="20"/>
        </w:rPr>
        <w:t> </w:t>
      </w:r>
      <w:r w:rsidR="003D0842" w:rsidRPr="00F33FF5">
        <w:rPr>
          <w:rFonts w:cstheme="minorHAnsi"/>
          <w:b/>
          <w:bCs/>
          <w:color w:val="000000" w:themeColor="text1"/>
          <w:sz w:val="20"/>
          <w:szCs w:val="20"/>
        </w:rPr>
        <w:t>OF THE INFORMATION</w:t>
      </w:r>
    </w:p>
    <w:p w14:paraId="61FCFCC8"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62CBDCBF" w14:textId="77777777" w:rsidR="00736E8F" w:rsidRPr="00F33FF5" w:rsidRDefault="002625F5" w:rsidP="00F33FF5">
      <w:pPr>
        <w:jc w:val="both"/>
        <w:rPr>
          <w:rFonts w:cstheme="minorHAnsi"/>
          <w:color w:val="000000" w:themeColor="text1"/>
          <w:sz w:val="20"/>
          <w:szCs w:val="20"/>
        </w:rPr>
      </w:pPr>
      <w:r w:rsidRPr="00F33FF5">
        <w:rPr>
          <w:rFonts w:cstheme="minorHAnsi"/>
          <w:color w:val="000000" w:themeColor="text1"/>
          <w:sz w:val="20"/>
          <w:szCs w:val="20"/>
        </w:rPr>
        <w:t xml:space="preserve">Both parties </w:t>
      </w:r>
      <w:r w:rsidR="008F6193" w:rsidRPr="00F33FF5">
        <w:rPr>
          <w:rFonts w:cstheme="minorHAnsi"/>
          <w:color w:val="000000" w:themeColor="text1"/>
          <w:sz w:val="20"/>
          <w:szCs w:val="20"/>
        </w:rPr>
        <w:t xml:space="preserve">acknowledge that </w:t>
      </w:r>
      <w:proofErr w:type="gramStart"/>
      <w:r w:rsidR="008F6193" w:rsidRPr="00F33FF5">
        <w:rPr>
          <w:rFonts w:cstheme="minorHAnsi"/>
          <w:color w:val="000000" w:themeColor="text1"/>
          <w:sz w:val="20"/>
          <w:szCs w:val="20"/>
        </w:rPr>
        <w:t>in the course of</w:t>
      </w:r>
      <w:proofErr w:type="gramEnd"/>
      <w:r w:rsidR="008F6193" w:rsidRPr="00F33FF5">
        <w:rPr>
          <w:rFonts w:cstheme="minorHAnsi"/>
          <w:color w:val="000000" w:themeColor="text1"/>
          <w:sz w:val="20"/>
          <w:szCs w:val="20"/>
        </w:rPr>
        <w:t xml:space="preserve"> performing its responsibilities under this MoU, </w:t>
      </w:r>
      <w:r w:rsidRPr="00F33FF5">
        <w:rPr>
          <w:rFonts w:cstheme="minorHAnsi"/>
          <w:color w:val="000000" w:themeColor="text1"/>
          <w:sz w:val="20"/>
          <w:szCs w:val="20"/>
        </w:rPr>
        <w:t xml:space="preserve">they will </w:t>
      </w:r>
      <w:r w:rsidR="008F6193" w:rsidRPr="00F33FF5">
        <w:rPr>
          <w:rFonts w:cstheme="minorHAnsi"/>
          <w:color w:val="000000" w:themeColor="text1"/>
          <w:sz w:val="20"/>
          <w:szCs w:val="20"/>
        </w:rPr>
        <w:t>be exposed to or acquire information which is proprietary or confidential</w:t>
      </w:r>
      <w:r w:rsidR="006E7F41" w:rsidRPr="00F33FF5">
        <w:rPr>
          <w:rFonts w:cstheme="minorHAnsi"/>
          <w:color w:val="000000" w:themeColor="text1"/>
          <w:sz w:val="20"/>
          <w:szCs w:val="20"/>
        </w:rPr>
        <w:t xml:space="preserve"> to the parties</w:t>
      </w:r>
      <w:r w:rsidRPr="00F33FF5">
        <w:rPr>
          <w:rFonts w:cstheme="minorHAnsi"/>
          <w:color w:val="000000" w:themeColor="text1"/>
          <w:sz w:val="20"/>
          <w:szCs w:val="20"/>
        </w:rPr>
        <w:t xml:space="preserve">. Both parties agree </w:t>
      </w:r>
      <w:r w:rsidR="008F6193" w:rsidRPr="00F33FF5">
        <w:rPr>
          <w:rFonts w:cstheme="minorHAnsi"/>
          <w:color w:val="000000" w:themeColor="text1"/>
          <w:sz w:val="20"/>
          <w:szCs w:val="20"/>
        </w:rPr>
        <w:t xml:space="preserve">to hold the Confidential Information in strict confidence and not to copy, reproduce, sell, assign, license, market, transfer or otherwise dispose of, </w:t>
      </w:r>
      <w:proofErr w:type="gramStart"/>
      <w:r w:rsidR="008F6193" w:rsidRPr="00F33FF5">
        <w:rPr>
          <w:rFonts w:cstheme="minorHAnsi"/>
          <w:color w:val="000000" w:themeColor="text1"/>
          <w:sz w:val="20"/>
          <w:szCs w:val="20"/>
        </w:rPr>
        <w:t>give</w:t>
      </w:r>
      <w:proofErr w:type="gramEnd"/>
      <w:r w:rsidR="008F6193" w:rsidRPr="00F33FF5">
        <w:rPr>
          <w:rFonts w:cstheme="minorHAnsi"/>
          <w:color w:val="000000" w:themeColor="text1"/>
          <w:sz w:val="20"/>
          <w:szCs w:val="20"/>
        </w:rPr>
        <w:t xml:space="preserve"> or disclose such information to third part</w:t>
      </w:r>
      <w:r w:rsidRPr="00F33FF5">
        <w:rPr>
          <w:rFonts w:cstheme="minorHAnsi"/>
          <w:color w:val="000000" w:themeColor="text1"/>
          <w:sz w:val="20"/>
          <w:szCs w:val="20"/>
        </w:rPr>
        <w:t>y (</w:t>
      </w:r>
      <w:proofErr w:type="spellStart"/>
      <w:r w:rsidR="008F6193" w:rsidRPr="00F33FF5">
        <w:rPr>
          <w:rFonts w:cstheme="minorHAnsi"/>
          <w:color w:val="000000" w:themeColor="text1"/>
          <w:sz w:val="20"/>
          <w:szCs w:val="20"/>
        </w:rPr>
        <w:t>ies</w:t>
      </w:r>
      <w:proofErr w:type="spellEnd"/>
      <w:r w:rsidRPr="00F33FF5">
        <w:rPr>
          <w:rFonts w:cstheme="minorHAnsi"/>
          <w:color w:val="000000" w:themeColor="text1"/>
          <w:sz w:val="20"/>
          <w:szCs w:val="20"/>
        </w:rPr>
        <w:t>)</w:t>
      </w:r>
      <w:r w:rsidR="008F6193" w:rsidRPr="00F33FF5">
        <w:rPr>
          <w:rFonts w:cstheme="minorHAnsi"/>
          <w:color w:val="000000" w:themeColor="text1"/>
          <w:sz w:val="20"/>
          <w:szCs w:val="20"/>
        </w:rPr>
        <w:t xml:space="preserve"> or to use such information for any purposes whatsoever other than </w:t>
      </w:r>
      <w:r w:rsidRPr="00F33FF5">
        <w:rPr>
          <w:rFonts w:cstheme="minorHAnsi"/>
          <w:color w:val="000000" w:themeColor="text1"/>
          <w:sz w:val="20"/>
          <w:szCs w:val="20"/>
        </w:rPr>
        <w:t>to perform obligations under scope of this MoU</w:t>
      </w:r>
      <w:r w:rsidR="008F6193" w:rsidRPr="00F33FF5">
        <w:rPr>
          <w:rFonts w:cstheme="minorHAnsi"/>
          <w:color w:val="000000" w:themeColor="text1"/>
          <w:sz w:val="20"/>
          <w:szCs w:val="20"/>
        </w:rPr>
        <w:t>. </w:t>
      </w:r>
    </w:p>
    <w:p w14:paraId="417A8130" w14:textId="0779B2C5"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176F75BD" w14:textId="1E8FF1C9" w:rsidR="00736E8F" w:rsidRPr="00F33FF5" w:rsidRDefault="00736E8F" w:rsidP="00F33FF5">
      <w:pPr>
        <w:pStyle w:val="ListParagraph"/>
        <w:numPr>
          <w:ilvl w:val="0"/>
          <w:numId w:val="8"/>
        </w:numPr>
        <w:jc w:val="both"/>
        <w:rPr>
          <w:rFonts w:cstheme="minorHAnsi"/>
          <w:sz w:val="20"/>
          <w:szCs w:val="20"/>
        </w:rPr>
      </w:pPr>
      <w:r w:rsidRPr="00F33FF5">
        <w:rPr>
          <w:rFonts w:cstheme="minorHAnsi"/>
          <w:b/>
          <w:bCs/>
          <w:color w:val="000000" w:themeColor="text1"/>
          <w:sz w:val="20"/>
          <w:szCs w:val="20"/>
        </w:rPr>
        <w:t>ASSIGNMENT</w:t>
      </w:r>
      <w:r w:rsidRPr="00F33FF5">
        <w:rPr>
          <w:rFonts w:cstheme="minorHAnsi"/>
          <w:sz w:val="20"/>
          <w:szCs w:val="20"/>
        </w:rPr>
        <w:t xml:space="preserve"> </w:t>
      </w:r>
      <w:r w:rsidRPr="00F33FF5">
        <w:rPr>
          <w:rFonts w:cstheme="minorHAnsi"/>
          <w:b/>
          <w:bCs/>
          <w:color w:val="000000" w:themeColor="text1"/>
          <w:sz w:val="20"/>
          <w:szCs w:val="20"/>
        </w:rPr>
        <w:t>AND SUB-CONTRACTING</w:t>
      </w:r>
    </w:p>
    <w:p w14:paraId="133B6CB0" w14:textId="77777777" w:rsidR="00736E8F" w:rsidRPr="00F33FF5" w:rsidRDefault="00736E8F" w:rsidP="00F33FF5">
      <w:pPr>
        <w:pStyle w:val="ListParagraph"/>
        <w:jc w:val="both"/>
        <w:rPr>
          <w:rFonts w:cstheme="minorHAnsi"/>
          <w:sz w:val="20"/>
          <w:szCs w:val="20"/>
        </w:rPr>
      </w:pPr>
    </w:p>
    <w:p w14:paraId="13BAE3EF" w14:textId="5D762E09" w:rsidR="008F6193" w:rsidRPr="00F33FF5" w:rsidRDefault="00736E8F" w:rsidP="00F33FF5">
      <w:pPr>
        <w:jc w:val="both"/>
        <w:rPr>
          <w:rFonts w:cstheme="minorHAnsi"/>
          <w:color w:val="000000" w:themeColor="text1"/>
          <w:sz w:val="20"/>
          <w:szCs w:val="20"/>
        </w:rPr>
      </w:pPr>
      <w:r w:rsidRPr="00F33FF5">
        <w:rPr>
          <w:rFonts w:cstheme="minorHAnsi"/>
          <w:color w:val="000000" w:themeColor="text1"/>
          <w:sz w:val="20"/>
          <w:szCs w:val="20"/>
        </w:rPr>
        <w:t xml:space="preserve">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is personal to the parties and the parties shall not assign, sub-contract, transfer, or charge in any kind 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or any part of it, without prior written approval of the other party to 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w:t>
      </w:r>
    </w:p>
    <w:p w14:paraId="434FB643" w14:textId="01C72A6D" w:rsidR="008F6193" w:rsidRPr="00F33FF5" w:rsidRDefault="006E7F41" w:rsidP="00F33FF5">
      <w:pPr>
        <w:jc w:val="both"/>
        <w:rPr>
          <w:rFonts w:cstheme="minorHAnsi"/>
          <w:color w:val="000000" w:themeColor="text1"/>
          <w:sz w:val="20"/>
          <w:szCs w:val="20"/>
        </w:rPr>
      </w:pPr>
      <w:r w:rsidRPr="00F33FF5">
        <w:rPr>
          <w:rFonts w:cstheme="minorHAnsi"/>
          <w:color w:val="000000" w:themeColor="text1"/>
          <w:sz w:val="20"/>
          <w:szCs w:val="20"/>
        </w:rPr>
        <w:t xml:space="preserve"> </w:t>
      </w:r>
    </w:p>
    <w:p w14:paraId="640FFA29" w14:textId="77777777" w:rsidR="008F6193" w:rsidRPr="00F33FF5" w:rsidRDefault="008F6193" w:rsidP="00F33FF5">
      <w:pPr>
        <w:pStyle w:val="ListParagraph"/>
        <w:numPr>
          <w:ilvl w:val="0"/>
          <w:numId w:val="8"/>
        </w:numPr>
        <w:jc w:val="both"/>
        <w:rPr>
          <w:rFonts w:cstheme="minorHAnsi"/>
          <w:color w:val="000000" w:themeColor="text1"/>
          <w:sz w:val="20"/>
          <w:szCs w:val="20"/>
        </w:rPr>
      </w:pPr>
      <w:r w:rsidRPr="00F33FF5">
        <w:rPr>
          <w:rFonts w:cstheme="minorHAnsi"/>
          <w:b/>
          <w:bCs/>
          <w:color w:val="000000" w:themeColor="text1"/>
          <w:sz w:val="20"/>
          <w:szCs w:val="20"/>
        </w:rPr>
        <w:t>FORCE MAJEURE</w:t>
      </w:r>
      <w:r w:rsidRPr="00F33FF5">
        <w:rPr>
          <w:rFonts w:cstheme="minorHAnsi"/>
          <w:color w:val="000000" w:themeColor="text1"/>
          <w:sz w:val="20"/>
          <w:szCs w:val="20"/>
        </w:rPr>
        <w:t> </w:t>
      </w:r>
    </w:p>
    <w:p w14:paraId="53FCDE38"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46ACEDA2" w14:textId="30EC5B4D" w:rsidR="005B6010"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xml:space="preserve">Neither party shall be held responsible for non-fulfillment of their respective obligations under 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due to the exigency of one or more of the force majeure events such as but not limited to acts of God, War, Flood, Earthquakes, Strikes not confined to the premises of the party, Lockouts beyond the control of the party claiming force majeure, Epidemics, Riots, Civil Commotions etc. provided on the occurrence and cessation of any such event the party affected thereby shall give a notice in writing to the other party within one month of such occurrence or cessation.  If the force majeure conditions continue beyond six months, the parties shall jointly decide about the future course of action.</w:t>
      </w:r>
    </w:p>
    <w:p w14:paraId="26E5F6B1" w14:textId="6999A71D"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18B89524" w14:textId="18BF6921" w:rsidR="005B6010" w:rsidRPr="00F33FF5" w:rsidRDefault="00B05E12" w:rsidP="00F33FF5">
      <w:pPr>
        <w:pStyle w:val="ListParagraph"/>
        <w:numPr>
          <w:ilvl w:val="0"/>
          <w:numId w:val="8"/>
        </w:numPr>
        <w:jc w:val="both"/>
        <w:rPr>
          <w:rFonts w:cstheme="minorHAnsi"/>
          <w:color w:val="000000" w:themeColor="text1"/>
          <w:sz w:val="20"/>
          <w:szCs w:val="20"/>
        </w:rPr>
      </w:pPr>
      <w:r w:rsidRPr="00F33FF5">
        <w:rPr>
          <w:rFonts w:cstheme="minorHAnsi"/>
          <w:b/>
          <w:bCs/>
          <w:color w:val="000000" w:themeColor="text1"/>
          <w:sz w:val="20"/>
          <w:szCs w:val="20"/>
        </w:rPr>
        <w:t>WAIVER</w:t>
      </w:r>
    </w:p>
    <w:p w14:paraId="5AE2F8F6" w14:textId="77777777" w:rsidR="005B6010" w:rsidRPr="00F33FF5" w:rsidRDefault="005B6010" w:rsidP="00F33FF5">
      <w:pPr>
        <w:pStyle w:val="ListParagraph"/>
        <w:jc w:val="both"/>
        <w:rPr>
          <w:rFonts w:cstheme="minorHAnsi"/>
          <w:color w:val="000000" w:themeColor="text1"/>
          <w:sz w:val="20"/>
          <w:szCs w:val="20"/>
        </w:rPr>
      </w:pPr>
    </w:p>
    <w:p w14:paraId="02C69E6E" w14:textId="19D0F746" w:rsidR="005B6010" w:rsidRPr="00F33FF5" w:rsidRDefault="005B6010" w:rsidP="00F33FF5">
      <w:pPr>
        <w:jc w:val="both"/>
        <w:rPr>
          <w:rFonts w:cstheme="minorHAnsi"/>
          <w:color w:val="000000" w:themeColor="text1"/>
          <w:sz w:val="20"/>
          <w:szCs w:val="20"/>
        </w:rPr>
      </w:pPr>
      <w:r w:rsidRPr="00F33FF5">
        <w:rPr>
          <w:rFonts w:cstheme="minorHAnsi"/>
          <w:color w:val="000000" w:themeColor="text1"/>
          <w:sz w:val="20"/>
          <w:szCs w:val="20"/>
        </w:rPr>
        <w:t xml:space="preserve">Failure to enforce or exercise, at any time or for any period, any term of 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does not constitute, and shall not be construed as, a waiver of such term and shall not affect the right later to enforce such term or any other term herein contained</w:t>
      </w:r>
      <w:r w:rsidRPr="00F33FF5">
        <w:rPr>
          <w:rFonts w:cstheme="minorHAnsi"/>
          <w:sz w:val="20"/>
          <w:szCs w:val="20"/>
        </w:rPr>
        <w:t>.</w:t>
      </w:r>
    </w:p>
    <w:p w14:paraId="29CC93C6" w14:textId="179B3D88"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284DCA9A" w14:textId="77777777" w:rsidR="008F6193" w:rsidRPr="00F33FF5" w:rsidRDefault="008F6193" w:rsidP="00F33FF5">
      <w:pPr>
        <w:pStyle w:val="ListParagraph"/>
        <w:numPr>
          <w:ilvl w:val="0"/>
          <w:numId w:val="8"/>
        </w:numPr>
        <w:jc w:val="both"/>
        <w:rPr>
          <w:rFonts w:cstheme="minorHAnsi"/>
          <w:color w:val="000000" w:themeColor="text1"/>
          <w:sz w:val="20"/>
          <w:szCs w:val="20"/>
        </w:rPr>
      </w:pPr>
      <w:r w:rsidRPr="00F33FF5">
        <w:rPr>
          <w:rFonts w:cstheme="minorHAnsi"/>
          <w:b/>
          <w:bCs/>
          <w:color w:val="000000" w:themeColor="text1"/>
          <w:sz w:val="20"/>
          <w:szCs w:val="20"/>
        </w:rPr>
        <w:t xml:space="preserve">  SURVIVAL</w:t>
      </w:r>
      <w:r w:rsidRPr="00F33FF5">
        <w:rPr>
          <w:rFonts w:cstheme="minorHAnsi"/>
          <w:color w:val="000000" w:themeColor="text1"/>
          <w:sz w:val="20"/>
          <w:szCs w:val="20"/>
        </w:rPr>
        <w:t> </w:t>
      </w:r>
    </w:p>
    <w:p w14:paraId="4B624E36" w14:textId="77777777" w:rsidR="008F6193" w:rsidRPr="00F33FF5" w:rsidRDefault="008F6193" w:rsidP="00F33FF5">
      <w:pPr>
        <w:pStyle w:val="ListParagraph"/>
        <w:jc w:val="both"/>
        <w:rPr>
          <w:rFonts w:cstheme="minorHAnsi"/>
          <w:color w:val="000000" w:themeColor="text1"/>
          <w:sz w:val="20"/>
          <w:szCs w:val="20"/>
        </w:rPr>
      </w:pPr>
    </w:p>
    <w:p w14:paraId="155F4669"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xml:space="preserve">Any terms or conditions of this MoU, which by their express terms extend beyond termination or expiration of this MoU or which by their nature will so extend, will </w:t>
      </w:r>
      <w:proofErr w:type="gramStart"/>
      <w:r w:rsidRPr="00F33FF5">
        <w:rPr>
          <w:rFonts w:cstheme="minorHAnsi"/>
          <w:color w:val="000000" w:themeColor="text1"/>
          <w:sz w:val="20"/>
          <w:szCs w:val="20"/>
        </w:rPr>
        <w:t>survive</w:t>
      </w:r>
      <w:proofErr w:type="gramEnd"/>
      <w:r w:rsidRPr="00F33FF5">
        <w:rPr>
          <w:rFonts w:cstheme="minorHAnsi"/>
          <w:color w:val="000000" w:themeColor="text1"/>
          <w:sz w:val="20"/>
          <w:szCs w:val="20"/>
        </w:rPr>
        <w:t xml:space="preserve"> and continue in full force and effect after any termination or expiration of this MoU.  </w:t>
      </w:r>
    </w:p>
    <w:p w14:paraId="031CE6FE" w14:textId="77777777" w:rsidR="008F6193" w:rsidRPr="00F33FF5" w:rsidRDefault="008F6193" w:rsidP="00F33FF5">
      <w:pPr>
        <w:jc w:val="both"/>
        <w:rPr>
          <w:rFonts w:cstheme="minorHAnsi"/>
          <w:color w:val="000000" w:themeColor="text1"/>
          <w:sz w:val="20"/>
          <w:szCs w:val="20"/>
        </w:rPr>
      </w:pPr>
    </w:p>
    <w:p w14:paraId="06D63E46" w14:textId="4FD4A49A" w:rsidR="008F6193" w:rsidRPr="00F33FF5" w:rsidRDefault="008F6193" w:rsidP="00F33FF5">
      <w:pPr>
        <w:pStyle w:val="ListParagraph"/>
        <w:numPr>
          <w:ilvl w:val="0"/>
          <w:numId w:val="8"/>
        </w:numPr>
        <w:jc w:val="both"/>
        <w:rPr>
          <w:rFonts w:cstheme="minorHAnsi"/>
          <w:b/>
          <w:bCs/>
          <w:color w:val="000000" w:themeColor="text1"/>
          <w:sz w:val="20"/>
          <w:szCs w:val="20"/>
        </w:rPr>
      </w:pPr>
      <w:r w:rsidRPr="00F33FF5">
        <w:rPr>
          <w:rFonts w:cstheme="minorHAnsi"/>
          <w:b/>
          <w:bCs/>
          <w:color w:val="000000" w:themeColor="text1"/>
          <w:sz w:val="20"/>
          <w:szCs w:val="20"/>
        </w:rPr>
        <w:t xml:space="preserve">  ENTIRE </w:t>
      </w:r>
      <w:r w:rsidR="00965CF7" w:rsidRPr="00F33FF5">
        <w:rPr>
          <w:rFonts w:cstheme="minorHAnsi"/>
          <w:b/>
          <w:bCs/>
          <w:color w:val="000000" w:themeColor="text1"/>
          <w:sz w:val="20"/>
          <w:szCs w:val="20"/>
        </w:rPr>
        <w:t>MOU</w:t>
      </w:r>
      <w:r w:rsidRPr="00F33FF5">
        <w:rPr>
          <w:rFonts w:cstheme="minorHAnsi"/>
          <w:b/>
          <w:bCs/>
          <w:color w:val="000000" w:themeColor="text1"/>
          <w:sz w:val="20"/>
          <w:szCs w:val="20"/>
        </w:rPr>
        <w:t> </w:t>
      </w:r>
    </w:p>
    <w:p w14:paraId="641FA60C"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2D32080C" w14:textId="2FF56672"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xml:space="preserve">This MoU constitutes the entire understanding between the parties hereto and supersedes all previous communications, representations, understandings, oral or written, between the parties with respect to the subject matter. 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shall not be amended or modified unless made in writing and signed by an authorized representative of each party. </w:t>
      </w:r>
    </w:p>
    <w:p w14:paraId="736B7BEA"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7D7DABC0" w14:textId="716E96A6" w:rsidR="008F6193" w:rsidRPr="00F33FF5" w:rsidRDefault="008F6193" w:rsidP="00F33FF5">
      <w:pPr>
        <w:pStyle w:val="ListParagraph"/>
        <w:numPr>
          <w:ilvl w:val="0"/>
          <w:numId w:val="8"/>
        </w:numPr>
        <w:jc w:val="both"/>
        <w:rPr>
          <w:rFonts w:cstheme="minorHAnsi"/>
          <w:b/>
          <w:bCs/>
          <w:color w:val="000000" w:themeColor="text1"/>
          <w:sz w:val="20"/>
          <w:szCs w:val="20"/>
        </w:rPr>
      </w:pPr>
      <w:r w:rsidRPr="00F33FF5">
        <w:rPr>
          <w:rFonts w:cstheme="minorHAnsi"/>
          <w:b/>
          <w:bCs/>
          <w:color w:val="000000" w:themeColor="text1"/>
          <w:sz w:val="20"/>
          <w:szCs w:val="20"/>
        </w:rPr>
        <w:t>  GOVERNING LAW </w:t>
      </w:r>
    </w:p>
    <w:p w14:paraId="5932ECBE"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11B128F1" w14:textId="1DA6F65A"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xml:space="preserve">This </w:t>
      </w:r>
      <w:r w:rsidR="00965CF7" w:rsidRPr="00F33FF5">
        <w:rPr>
          <w:rFonts w:cstheme="minorHAnsi"/>
          <w:color w:val="000000" w:themeColor="text1"/>
          <w:sz w:val="20"/>
          <w:szCs w:val="20"/>
        </w:rPr>
        <w:t>MOU</w:t>
      </w:r>
      <w:r w:rsidRPr="00F33FF5">
        <w:rPr>
          <w:rFonts w:cstheme="minorHAnsi"/>
          <w:color w:val="000000" w:themeColor="text1"/>
          <w:sz w:val="20"/>
          <w:szCs w:val="20"/>
        </w:rPr>
        <w:t xml:space="preserve"> shall be construed, interpreted, and enforced pursuant to the laws of </w:t>
      </w:r>
      <w:r w:rsidR="00F65788" w:rsidRPr="00F33FF5">
        <w:rPr>
          <w:rFonts w:cstheme="minorHAnsi"/>
          <w:color w:val="000000" w:themeColor="text1"/>
          <w:sz w:val="20"/>
          <w:szCs w:val="20"/>
        </w:rPr>
        <w:t>India</w:t>
      </w:r>
      <w:r w:rsidRPr="00F33FF5">
        <w:rPr>
          <w:rFonts w:cstheme="minorHAnsi"/>
          <w:color w:val="000000" w:themeColor="text1"/>
          <w:sz w:val="20"/>
          <w:szCs w:val="20"/>
        </w:rPr>
        <w:t>, without regard to any conflict of </w:t>
      </w:r>
      <w:r w:rsidR="00F65788" w:rsidRPr="00F33FF5">
        <w:rPr>
          <w:rFonts w:cstheme="minorHAnsi"/>
          <w:color w:val="000000" w:themeColor="text1"/>
          <w:sz w:val="20"/>
          <w:szCs w:val="20"/>
        </w:rPr>
        <w:t>law’s</w:t>
      </w:r>
      <w:r w:rsidRPr="00F33FF5">
        <w:rPr>
          <w:rFonts w:cstheme="minorHAnsi"/>
          <w:color w:val="000000" w:themeColor="text1"/>
          <w:sz w:val="20"/>
          <w:szCs w:val="20"/>
        </w:rPr>
        <w:t> provisions.  The prevailing party in any action brought under this MoU shall be entitled to recover its reasonable legal fees and expenses. </w:t>
      </w:r>
    </w:p>
    <w:p w14:paraId="547C58F3" w14:textId="77777777" w:rsidR="008F6193" w:rsidRPr="00F33FF5" w:rsidRDefault="008F6193" w:rsidP="00F33FF5">
      <w:pPr>
        <w:jc w:val="both"/>
        <w:rPr>
          <w:rFonts w:cstheme="minorHAnsi"/>
          <w:color w:val="000000" w:themeColor="text1"/>
          <w:sz w:val="20"/>
          <w:szCs w:val="20"/>
        </w:rPr>
      </w:pPr>
    </w:p>
    <w:p w14:paraId="416D5358" w14:textId="77777777" w:rsidR="008F6193" w:rsidRPr="00F33FF5" w:rsidRDefault="008F6193" w:rsidP="00F33FF5">
      <w:pPr>
        <w:jc w:val="both"/>
        <w:rPr>
          <w:rFonts w:cstheme="minorHAnsi"/>
          <w:color w:val="000000" w:themeColor="text1"/>
          <w:sz w:val="20"/>
          <w:szCs w:val="20"/>
        </w:rPr>
      </w:pPr>
      <w:r w:rsidRPr="00F33FF5">
        <w:rPr>
          <w:rFonts w:cstheme="minorHAnsi"/>
          <w:noProof/>
          <w:color w:val="000000" w:themeColor="text1"/>
          <w:sz w:val="20"/>
          <w:szCs w:val="20"/>
          <w:lang w:val="en-IN" w:eastAsia="en-IN"/>
        </w:rPr>
        <w:drawing>
          <wp:inline distT="0" distB="0" distL="0" distR="0" wp14:anchorId="2FC8DE4D" wp14:editId="4804F6C8">
            <wp:extent cx="5511800" cy="63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800" cy="63500"/>
                    </a:xfrm>
                    <a:prstGeom prst="rect">
                      <a:avLst/>
                    </a:prstGeom>
                    <a:noFill/>
                    <a:ln>
                      <a:noFill/>
                    </a:ln>
                  </pic:spPr>
                </pic:pic>
              </a:graphicData>
            </a:graphic>
          </wp:inline>
        </w:drawing>
      </w:r>
    </w:p>
    <w:p w14:paraId="1A23347B"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53A12089"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lastRenderedPageBreak/>
        <w:t> </w:t>
      </w:r>
    </w:p>
    <w:p w14:paraId="6769F70B" w14:textId="77777777" w:rsidR="008F6193" w:rsidRPr="00F33FF5" w:rsidRDefault="008F6193" w:rsidP="00F33FF5">
      <w:pPr>
        <w:jc w:val="both"/>
        <w:rPr>
          <w:rFonts w:cstheme="minorHAnsi"/>
          <w:color w:val="000000" w:themeColor="text1"/>
          <w:sz w:val="20"/>
          <w:szCs w:val="20"/>
        </w:rPr>
      </w:pPr>
      <w:r w:rsidRPr="00F33FF5">
        <w:rPr>
          <w:rFonts w:cstheme="minorHAnsi"/>
          <w:b/>
          <w:bCs/>
          <w:color w:val="000000" w:themeColor="text1"/>
          <w:sz w:val="20"/>
          <w:szCs w:val="20"/>
        </w:rPr>
        <w:t>IN WITNESS WHEREOF</w:t>
      </w:r>
      <w:r w:rsidRPr="00F33FF5">
        <w:rPr>
          <w:rFonts w:cstheme="minorHAnsi"/>
          <w:color w:val="000000" w:themeColor="text1"/>
          <w:sz w:val="20"/>
          <w:szCs w:val="20"/>
        </w:rPr>
        <w:t>, the Parties hereto have set and subscribed their respect; hands and seal on the day, month and year first herein above mentioned. </w:t>
      </w:r>
    </w:p>
    <w:p w14:paraId="67374194" w14:textId="77777777" w:rsidR="008F6193" w:rsidRPr="00F33FF5" w:rsidRDefault="008F6193" w:rsidP="00F33FF5">
      <w:pPr>
        <w:jc w:val="both"/>
        <w:rPr>
          <w:rFonts w:cstheme="minorHAnsi"/>
          <w:color w:val="000000" w:themeColor="text1"/>
          <w:sz w:val="20"/>
          <w:szCs w:val="20"/>
        </w:rPr>
      </w:pPr>
      <w:r w:rsidRPr="00F33FF5">
        <w:rPr>
          <w:rFonts w:cstheme="minorHAnsi"/>
          <w:color w:val="000000" w:themeColor="text1"/>
          <w:sz w:val="20"/>
          <w:szCs w:val="20"/>
        </w:rPr>
        <w:t> </w:t>
      </w:r>
    </w:p>
    <w:p w14:paraId="4DDBA9C6" w14:textId="77777777" w:rsidR="008F6193" w:rsidRPr="00F33FF5" w:rsidRDefault="008F6193" w:rsidP="00F33FF5">
      <w:pPr>
        <w:jc w:val="both"/>
        <w:rPr>
          <w:rFonts w:cstheme="minorHAnsi"/>
          <w:color w:val="000000" w:themeColor="text1"/>
          <w:sz w:val="20"/>
          <w:szCs w:val="20"/>
        </w:rPr>
      </w:pPr>
    </w:p>
    <w:p w14:paraId="32F21F56" w14:textId="71A7D0EC" w:rsidR="008F6193"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ab/>
      </w:r>
    </w:p>
    <w:tbl>
      <w:tblPr>
        <w:tblStyle w:val="TableGrid"/>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F65788" w:rsidRPr="00F33FF5" w14:paraId="53477F0E" w14:textId="77777777" w:rsidTr="00F65788">
        <w:trPr>
          <w:jc w:val="center"/>
        </w:trPr>
        <w:tc>
          <w:tcPr>
            <w:tcW w:w="4531" w:type="dxa"/>
          </w:tcPr>
          <w:p w14:paraId="25FAC79F" w14:textId="49832C48" w:rsidR="00F65788" w:rsidRPr="00F33FF5" w:rsidRDefault="00F65788" w:rsidP="00F33FF5">
            <w:pPr>
              <w:tabs>
                <w:tab w:val="left" w:pos="5273"/>
              </w:tabs>
              <w:jc w:val="center"/>
              <w:rPr>
                <w:rFonts w:cstheme="minorHAnsi"/>
                <w:b/>
                <w:bCs/>
                <w:color w:val="000000" w:themeColor="text1"/>
                <w:sz w:val="20"/>
                <w:szCs w:val="20"/>
              </w:rPr>
            </w:pPr>
            <w:r w:rsidRPr="00F33FF5">
              <w:rPr>
                <w:rFonts w:cstheme="minorHAnsi"/>
                <w:b/>
                <w:bCs/>
                <w:color w:val="000000" w:themeColor="text1"/>
                <w:sz w:val="20"/>
                <w:szCs w:val="20"/>
                <w:lang w:val="en-IN"/>
              </w:rPr>
              <w:t>IUCEE Foundation</w:t>
            </w:r>
          </w:p>
        </w:tc>
        <w:tc>
          <w:tcPr>
            <w:tcW w:w="4536" w:type="dxa"/>
          </w:tcPr>
          <w:p w14:paraId="20C8D2B0" w14:textId="45F6F317" w:rsidR="00F65788" w:rsidRPr="00F33FF5" w:rsidRDefault="006E7F41" w:rsidP="00F33FF5">
            <w:pPr>
              <w:tabs>
                <w:tab w:val="left" w:pos="5273"/>
              </w:tabs>
              <w:jc w:val="center"/>
              <w:rPr>
                <w:rFonts w:cstheme="minorHAnsi"/>
                <w:b/>
                <w:bCs/>
                <w:color w:val="000000" w:themeColor="text1"/>
                <w:sz w:val="20"/>
                <w:szCs w:val="20"/>
              </w:rPr>
            </w:pPr>
            <w:r w:rsidRPr="00F33FF5">
              <w:rPr>
                <w:rFonts w:cstheme="minorHAnsi"/>
                <w:b/>
                <w:bCs/>
                <w:color w:val="000000" w:themeColor="text1"/>
                <w:sz w:val="20"/>
                <w:szCs w:val="20"/>
              </w:rPr>
              <w:t>INSTITUTION</w:t>
            </w:r>
          </w:p>
        </w:tc>
      </w:tr>
      <w:tr w:rsidR="00F65788" w:rsidRPr="00F33FF5" w14:paraId="76C389DC" w14:textId="77777777" w:rsidTr="00F65788">
        <w:trPr>
          <w:trHeight w:val="816"/>
          <w:jc w:val="center"/>
        </w:trPr>
        <w:tc>
          <w:tcPr>
            <w:tcW w:w="4531" w:type="dxa"/>
          </w:tcPr>
          <w:p w14:paraId="102E9F83" w14:textId="77777777" w:rsidR="00F33FF5" w:rsidRDefault="00F33FF5" w:rsidP="00F33FF5">
            <w:pPr>
              <w:tabs>
                <w:tab w:val="left" w:pos="5273"/>
              </w:tabs>
              <w:jc w:val="both"/>
              <w:rPr>
                <w:rFonts w:cstheme="minorHAnsi"/>
                <w:color w:val="000000" w:themeColor="text1"/>
                <w:sz w:val="20"/>
                <w:szCs w:val="20"/>
              </w:rPr>
            </w:pPr>
          </w:p>
          <w:p w14:paraId="78E2231C" w14:textId="6D13158C"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Name:</w:t>
            </w:r>
          </w:p>
        </w:tc>
        <w:tc>
          <w:tcPr>
            <w:tcW w:w="4536" w:type="dxa"/>
          </w:tcPr>
          <w:p w14:paraId="043ECC48" w14:textId="77777777" w:rsidR="00F33FF5" w:rsidRDefault="00F33FF5" w:rsidP="00F33FF5">
            <w:pPr>
              <w:tabs>
                <w:tab w:val="left" w:pos="5273"/>
              </w:tabs>
              <w:jc w:val="both"/>
              <w:rPr>
                <w:rFonts w:cstheme="minorHAnsi"/>
                <w:color w:val="000000" w:themeColor="text1"/>
                <w:sz w:val="20"/>
                <w:szCs w:val="20"/>
              </w:rPr>
            </w:pPr>
          </w:p>
          <w:p w14:paraId="1669E003" w14:textId="67AA1D9C"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Name:</w:t>
            </w:r>
          </w:p>
        </w:tc>
      </w:tr>
      <w:tr w:rsidR="00F65788" w:rsidRPr="00F33FF5" w14:paraId="2FC6AD19" w14:textId="77777777" w:rsidTr="00F65788">
        <w:trPr>
          <w:trHeight w:val="1267"/>
          <w:jc w:val="center"/>
        </w:trPr>
        <w:tc>
          <w:tcPr>
            <w:tcW w:w="4531" w:type="dxa"/>
          </w:tcPr>
          <w:p w14:paraId="468CB4A8" w14:textId="39536BF7"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Signature:</w:t>
            </w:r>
          </w:p>
        </w:tc>
        <w:tc>
          <w:tcPr>
            <w:tcW w:w="4536" w:type="dxa"/>
          </w:tcPr>
          <w:p w14:paraId="1EFB7510" w14:textId="7E5125CC"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Signature:</w:t>
            </w:r>
          </w:p>
        </w:tc>
      </w:tr>
      <w:tr w:rsidR="00F65788" w:rsidRPr="00F33FF5" w14:paraId="4C68B1F0" w14:textId="77777777" w:rsidTr="00F65788">
        <w:trPr>
          <w:jc w:val="center"/>
        </w:trPr>
        <w:tc>
          <w:tcPr>
            <w:tcW w:w="4531" w:type="dxa"/>
          </w:tcPr>
          <w:p w14:paraId="73EB5A17" w14:textId="123F81D7"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Place:</w:t>
            </w:r>
          </w:p>
        </w:tc>
        <w:tc>
          <w:tcPr>
            <w:tcW w:w="4536" w:type="dxa"/>
          </w:tcPr>
          <w:p w14:paraId="26EC2589" w14:textId="0A24069D"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Place:</w:t>
            </w:r>
          </w:p>
        </w:tc>
      </w:tr>
      <w:tr w:rsidR="00F65788" w:rsidRPr="00F33FF5" w14:paraId="015EA03F" w14:textId="77777777" w:rsidTr="00F65788">
        <w:trPr>
          <w:jc w:val="center"/>
        </w:trPr>
        <w:tc>
          <w:tcPr>
            <w:tcW w:w="4531" w:type="dxa"/>
          </w:tcPr>
          <w:p w14:paraId="555F2AF0" w14:textId="77777777" w:rsidR="00F33FF5" w:rsidRDefault="00F33FF5" w:rsidP="00F33FF5">
            <w:pPr>
              <w:tabs>
                <w:tab w:val="left" w:pos="5273"/>
              </w:tabs>
              <w:jc w:val="both"/>
              <w:rPr>
                <w:rFonts w:cstheme="minorHAnsi"/>
                <w:color w:val="000000" w:themeColor="text1"/>
                <w:sz w:val="20"/>
                <w:szCs w:val="20"/>
              </w:rPr>
            </w:pPr>
          </w:p>
          <w:p w14:paraId="677F34BA" w14:textId="782F9B21"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Date:</w:t>
            </w:r>
          </w:p>
        </w:tc>
        <w:tc>
          <w:tcPr>
            <w:tcW w:w="4536" w:type="dxa"/>
          </w:tcPr>
          <w:p w14:paraId="59A3CF8F" w14:textId="77777777" w:rsidR="00F33FF5" w:rsidRDefault="00F33FF5" w:rsidP="00F33FF5">
            <w:pPr>
              <w:tabs>
                <w:tab w:val="left" w:pos="5273"/>
              </w:tabs>
              <w:jc w:val="both"/>
              <w:rPr>
                <w:rFonts w:cstheme="minorHAnsi"/>
                <w:color w:val="000000" w:themeColor="text1"/>
                <w:sz w:val="20"/>
                <w:szCs w:val="20"/>
              </w:rPr>
            </w:pPr>
          </w:p>
          <w:p w14:paraId="1616BD08" w14:textId="3EFF0D08" w:rsidR="00F65788" w:rsidRPr="00F33FF5" w:rsidRDefault="00F65788" w:rsidP="00F33FF5">
            <w:pPr>
              <w:tabs>
                <w:tab w:val="left" w:pos="5273"/>
              </w:tabs>
              <w:jc w:val="both"/>
              <w:rPr>
                <w:rFonts w:cstheme="minorHAnsi"/>
                <w:color w:val="000000" w:themeColor="text1"/>
                <w:sz w:val="20"/>
                <w:szCs w:val="20"/>
              </w:rPr>
            </w:pPr>
            <w:r w:rsidRPr="00F33FF5">
              <w:rPr>
                <w:rFonts w:cstheme="minorHAnsi"/>
                <w:color w:val="000000" w:themeColor="text1"/>
                <w:sz w:val="20"/>
                <w:szCs w:val="20"/>
              </w:rPr>
              <w:t>Date:</w:t>
            </w:r>
          </w:p>
        </w:tc>
      </w:tr>
    </w:tbl>
    <w:p w14:paraId="6BF138E7" w14:textId="77777777" w:rsidR="00F65788" w:rsidRPr="00F33FF5" w:rsidRDefault="00F65788" w:rsidP="00F33FF5">
      <w:pPr>
        <w:tabs>
          <w:tab w:val="left" w:pos="5273"/>
        </w:tabs>
        <w:jc w:val="both"/>
        <w:rPr>
          <w:rFonts w:cstheme="minorHAnsi"/>
          <w:color w:val="000000" w:themeColor="text1"/>
          <w:sz w:val="20"/>
          <w:szCs w:val="20"/>
        </w:rPr>
      </w:pPr>
    </w:p>
    <w:p w14:paraId="0DA8E962" w14:textId="77777777" w:rsidR="008F6193" w:rsidRPr="00F33FF5" w:rsidRDefault="008F6193" w:rsidP="00F33FF5">
      <w:pPr>
        <w:jc w:val="both"/>
        <w:rPr>
          <w:rFonts w:cstheme="minorHAnsi"/>
          <w:color w:val="000000" w:themeColor="text1"/>
          <w:sz w:val="20"/>
          <w:szCs w:val="20"/>
        </w:rPr>
      </w:pPr>
    </w:p>
    <w:p w14:paraId="6ABEAB92" w14:textId="77777777" w:rsidR="008F6193" w:rsidRPr="00F33FF5" w:rsidRDefault="008F6193" w:rsidP="00F33FF5">
      <w:pPr>
        <w:jc w:val="both"/>
        <w:rPr>
          <w:rFonts w:cstheme="minorHAnsi"/>
          <w:color w:val="000000" w:themeColor="text1"/>
          <w:sz w:val="20"/>
          <w:szCs w:val="20"/>
        </w:rPr>
      </w:pPr>
    </w:p>
    <w:p w14:paraId="06F68B0E" w14:textId="77777777" w:rsidR="00CB4CD8" w:rsidRPr="00F33FF5" w:rsidRDefault="000A0CB0" w:rsidP="00F33FF5">
      <w:pPr>
        <w:rPr>
          <w:rFonts w:cstheme="minorHAnsi"/>
          <w:color w:val="000000" w:themeColor="text1"/>
          <w:sz w:val="20"/>
          <w:szCs w:val="20"/>
        </w:rPr>
      </w:pPr>
    </w:p>
    <w:sectPr w:rsidR="00CB4CD8" w:rsidRPr="00F33FF5" w:rsidSect="00F4689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3C4B" w14:textId="77777777" w:rsidR="000A0CB0" w:rsidRDefault="000A0CB0">
      <w:r>
        <w:separator/>
      </w:r>
    </w:p>
  </w:endnote>
  <w:endnote w:type="continuationSeparator" w:id="0">
    <w:p w14:paraId="4D69C856" w14:textId="77777777" w:rsidR="000A0CB0" w:rsidRDefault="000A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2316" w14:textId="77777777" w:rsidR="00DF71BD" w:rsidRDefault="009F48C8" w:rsidP="00DF7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AC0F6" w14:textId="77777777" w:rsidR="00DF71BD" w:rsidRDefault="000A0CB0" w:rsidP="00DF7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893421"/>
      <w:docPartObj>
        <w:docPartGallery w:val="Page Numbers (Bottom of Page)"/>
        <w:docPartUnique/>
      </w:docPartObj>
    </w:sdtPr>
    <w:sdtEndPr>
      <w:rPr>
        <w:noProof/>
      </w:rPr>
    </w:sdtEndPr>
    <w:sdtContent>
      <w:p w14:paraId="4E57F863" w14:textId="0EB12C40" w:rsidR="000D247F" w:rsidRDefault="000D247F">
        <w:pPr>
          <w:pStyle w:val="Footer"/>
          <w:jc w:val="center"/>
        </w:pPr>
        <w:r>
          <w:fldChar w:fldCharType="begin"/>
        </w:r>
        <w:r>
          <w:instrText xml:space="preserve"> PAGE   \* MERGEFORMAT </w:instrText>
        </w:r>
        <w:r>
          <w:fldChar w:fldCharType="separate"/>
        </w:r>
        <w:r w:rsidR="00975F5B">
          <w:rPr>
            <w:noProof/>
          </w:rPr>
          <w:t>6</w:t>
        </w:r>
        <w:r>
          <w:rPr>
            <w:noProof/>
          </w:rPr>
          <w:fldChar w:fldCharType="end"/>
        </w:r>
      </w:p>
    </w:sdtContent>
  </w:sdt>
  <w:p w14:paraId="64DDA484" w14:textId="77777777" w:rsidR="00DF71BD" w:rsidRDefault="000A0CB0" w:rsidP="00DF7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93D4" w14:textId="77777777" w:rsidR="000A0CB0" w:rsidRDefault="000A0CB0">
      <w:r>
        <w:separator/>
      </w:r>
    </w:p>
  </w:footnote>
  <w:footnote w:type="continuationSeparator" w:id="0">
    <w:p w14:paraId="475EAE56" w14:textId="77777777" w:rsidR="000A0CB0" w:rsidRDefault="000A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21365D96"/>
    <w:lvl w:ilvl="0" w:tplc="08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57412A"/>
    <w:multiLevelType w:val="hybridMultilevel"/>
    <w:tmpl w:val="36F4A7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8695A"/>
    <w:multiLevelType w:val="hybridMultilevel"/>
    <w:tmpl w:val="9AC88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6367F6"/>
    <w:multiLevelType w:val="multilevel"/>
    <w:tmpl w:val="204E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F44E6"/>
    <w:multiLevelType w:val="multilevel"/>
    <w:tmpl w:val="BF68AE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039B2"/>
    <w:multiLevelType w:val="hybridMultilevel"/>
    <w:tmpl w:val="3184E0F0"/>
    <w:lvl w:ilvl="0" w:tplc="1C6815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F358B"/>
    <w:multiLevelType w:val="multilevel"/>
    <w:tmpl w:val="AACA9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EE0D89"/>
    <w:multiLevelType w:val="multilevel"/>
    <w:tmpl w:val="03F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93AB4"/>
    <w:multiLevelType w:val="hybridMultilevel"/>
    <w:tmpl w:val="9AC88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56C3D"/>
    <w:multiLevelType w:val="hybridMultilevel"/>
    <w:tmpl w:val="AF2CA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73EF4"/>
    <w:multiLevelType w:val="hybridMultilevel"/>
    <w:tmpl w:val="24E6F738"/>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708325A2"/>
    <w:multiLevelType w:val="multilevel"/>
    <w:tmpl w:val="E40EA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7C27DD"/>
    <w:multiLevelType w:val="hybridMultilevel"/>
    <w:tmpl w:val="7A5A3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777AD"/>
    <w:multiLevelType w:val="multilevel"/>
    <w:tmpl w:val="68DACFA2"/>
    <w:lvl w:ilvl="0">
      <w:start w:val="1"/>
      <w:numFmt w:val="decimal"/>
      <w:pStyle w:val="1Parties"/>
      <w:lvlText w:val="(%1)"/>
      <w:lvlJc w:val="left"/>
      <w:pPr>
        <w:tabs>
          <w:tab w:val="num" w:pos="720"/>
        </w:tabs>
        <w:ind w:left="720" w:hanging="720"/>
      </w:pPr>
      <w:rPr>
        <w:b w:val="0"/>
        <w:i w:val="0"/>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7D61255"/>
    <w:multiLevelType w:val="multilevel"/>
    <w:tmpl w:val="E34EBE88"/>
    <w:lvl w:ilvl="0">
      <w:start w:val="1"/>
      <w:numFmt w:val="decimal"/>
      <w:pStyle w:val="Heading1"/>
      <w:lvlText w:val="%1."/>
      <w:lvlJc w:val="left"/>
      <w:pPr>
        <w:tabs>
          <w:tab w:val="num" w:pos="709"/>
        </w:tabs>
        <w:ind w:left="709" w:hanging="709"/>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2.1."/>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85118EF"/>
    <w:multiLevelType w:val="hybridMultilevel"/>
    <w:tmpl w:val="9F4EE4A4"/>
    <w:lvl w:ilvl="0" w:tplc="022ED58A">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4"/>
  </w:num>
  <w:num w:numId="3">
    <w:abstractNumId w:val="11"/>
  </w:num>
  <w:num w:numId="4">
    <w:abstractNumId w:val="0"/>
  </w:num>
  <w:num w:numId="5">
    <w:abstractNumId w:val="1"/>
  </w:num>
  <w:num w:numId="6">
    <w:abstractNumId w:val="2"/>
  </w:num>
  <w:num w:numId="7">
    <w:abstractNumId w:val="10"/>
  </w:num>
  <w:num w:numId="8">
    <w:abstractNumId w:val="7"/>
  </w:num>
  <w:num w:numId="9">
    <w:abstractNumId w:val="8"/>
  </w:num>
  <w:num w:numId="10">
    <w:abstractNumId w:val="6"/>
  </w:num>
  <w:num w:numId="11">
    <w:abstractNumId w:val="17"/>
  </w:num>
  <w:num w:numId="12">
    <w:abstractNumId w:val="3"/>
  </w:num>
  <w:num w:numId="13">
    <w:abstractNumId w:val="13"/>
  </w:num>
  <w:num w:numId="14">
    <w:abstractNumId w:val="5"/>
  </w:num>
  <w:num w:numId="15">
    <w:abstractNumId w:val="9"/>
  </w:num>
  <w:num w:numId="16">
    <w:abstractNumId w:val="4"/>
  </w:num>
  <w:num w:numId="17">
    <w:abstractNumId w:val="16"/>
  </w:num>
  <w:num w:numId="18">
    <w:abstractNumId w:val="1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93"/>
    <w:rsid w:val="00035AD2"/>
    <w:rsid w:val="00073DFB"/>
    <w:rsid w:val="00077502"/>
    <w:rsid w:val="000A0CB0"/>
    <w:rsid w:val="000B5400"/>
    <w:rsid w:val="000C17F1"/>
    <w:rsid w:val="000C425E"/>
    <w:rsid w:val="000D247F"/>
    <w:rsid w:val="000D7F22"/>
    <w:rsid w:val="001E2C36"/>
    <w:rsid w:val="002625F5"/>
    <w:rsid w:val="00275DBA"/>
    <w:rsid w:val="003059AF"/>
    <w:rsid w:val="00332096"/>
    <w:rsid w:val="003923BB"/>
    <w:rsid w:val="003A7A96"/>
    <w:rsid w:val="003D00B5"/>
    <w:rsid w:val="003D0842"/>
    <w:rsid w:val="00414D7C"/>
    <w:rsid w:val="00467527"/>
    <w:rsid w:val="00506C86"/>
    <w:rsid w:val="00586955"/>
    <w:rsid w:val="005B6010"/>
    <w:rsid w:val="005D0D8C"/>
    <w:rsid w:val="005D7DE3"/>
    <w:rsid w:val="006E7F41"/>
    <w:rsid w:val="00702E39"/>
    <w:rsid w:val="00736E8F"/>
    <w:rsid w:val="007619DE"/>
    <w:rsid w:val="007B32AB"/>
    <w:rsid w:val="008055CD"/>
    <w:rsid w:val="00841093"/>
    <w:rsid w:val="008A46B8"/>
    <w:rsid w:val="008E43BF"/>
    <w:rsid w:val="008F3CD4"/>
    <w:rsid w:val="008F6193"/>
    <w:rsid w:val="00965CF7"/>
    <w:rsid w:val="00975F5B"/>
    <w:rsid w:val="009F48C8"/>
    <w:rsid w:val="00A40259"/>
    <w:rsid w:val="00A91464"/>
    <w:rsid w:val="00A94341"/>
    <w:rsid w:val="00AA5F9C"/>
    <w:rsid w:val="00AE2B18"/>
    <w:rsid w:val="00AF037C"/>
    <w:rsid w:val="00B05E12"/>
    <w:rsid w:val="00C15215"/>
    <w:rsid w:val="00C16890"/>
    <w:rsid w:val="00C80E41"/>
    <w:rsid w:val="00D23BBE"/>
    <w:rsid w:val="00D34453"/>
    <w:rsid w:val="00D36B98"/>
    <w:rsid w:val="00D636BF"/>
    <w:rsid w:val="00D65239"/>
    <w:rsid w:val="00D67A0E"/>
    <w:rsid w:val="00D941E0"/>
    <w:rsid w:val="00DF2AC1"/>
    <w:rsid w:val="00E135A2"/>
    <w:rsid w:val="00E62140"/>
    <w:rsid w:val="00EA2BDA"/>
    <w:rsid w:val="00EB2C05"/>
    <w:rsid w:val="00F04112"/>
    <w:rsid w:val="00F33FF5"/>
    <w:rsid w:val="00F65788"/>
    <w:rsid w:val="00FA00BA"/>
    <w:rsid w:val="00FA7D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13EA"/>
  <w15:chartTrackingRefBased/>
  <w15:docId w15:val="{C227AEAC-3B16-BD4D-9AAF-1DEED3F7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93"/>
    <w:rPr>
      <w:rFonts w:eastAsiaTheme="minorEastAsia"/>
      <w:lang w:val="en-US"/>
    </w:rPr>
  </w:style>
  <w:style w:type="paragraph" w:styleId="Heading1">
    <w:name w:val="heading 1"/>
    <w:basedOn w:val="Normal"/>
    <w:link w:val="Heading1Char"/>
    <w:qFormat/>
    <w:rsid w:val="00736E8F"/>
    <w:pPr>
      <w:keepNext/>
      <w:numPr>
        <w:numId w:val="17"/>
      </w:numPr>
      <w:spacing w:before="320" w:line="300" w:lineRule="atLeast"/>
      <w:jc w:val="both"/>
      <w:outlineLvl w:val="0"/>
    </w:pPr>
    <w:rPr>
      <w:rFonts w:ascii="Times New Roman" w:eastAsia="Times New Roman" w:hAnsi="Times New Roman" w:cs="Times New Roman"/>
      <w:b/>
      <w:smallCaps/>
      <w:kern w:val="28"/>
      <w:sz w:val="22"/>
      <w:szCs w:val="20"/>
      <w:lang w:val="en-GB"/>
    </w:rPr>
  </w:style>
  <w:style w:type="paragraph" w:styleId="Heading2">
    <w:name w:val="heading 2"/>
    <w:basedOn w:val="Normal"/>
    <w:link w:val="Heading2Char"/>
    <w:qFormat/>
    <w:rsid w:val="00736E8F"/>
    <w:pPr>
      <w:numPr>
        <w:ilvl w:val="1"/>
        <w:numId w:val="17"/>
      </w:numPr>
      <w:spacing w:before="280" w:after="120" w:line="300" w:lineRule="atLeast"/>
      <w:jc w:val="both"/>
      <w:outlineLvl w:val="1"/>
    </w:pPr>
    <w:rPr>
      <w:rFonts w:ascii="Times New Roman" w:eastAsia="Times New Roman" w:hAnsi="Times New Roman" w:cs="Times New Roman"/>
      <w:sz w:val="22"/>
      <w:szCs w:val="20"/>
      <w:lang w:val="en-GB"/>
    </w:rPr>
  </w:style>
  <w:style w:type="paragraph" w:styleId="Heading3">
    <w:name w:val="heading 3"/>
    <w:basedOn w:val="Normal"/>
    <w:link w:val="Heading3Char"/>
    <w:qFormat/>
    <w:rsid w:val="00736E8F"/>
    <w:pPr>
      <w:numPr>
        <w:ilvl w:val="2"/>
        <w:numId w:val="17"/>
      </w:numPr>
      <w:spacing w:after="120" w:line="300" w:lineRule="atLeast"/>
      <w:jc w:val="both"/>
      <w:outlineLvl w:val="2"/>
    </w:pPr>
    <w:rPr>
      <w:rFonts w:ascii="Times New Roman" w:eastAsia="Times New Roman" w:hAnsi="Times New Roman" w:cs="Times New Roman"/>
      <w:sz w:val="22"/>
      <w:szCs w:val="20"/>
      <w:lang w:val="en-GB"/>
    </w:rPr>
  </w:style>
  <w:style w:type="paragraph" w:styleId="Heading4">
    <w:name w:val="heading 4"/>
    <w:basedOn w:val="Normal"/>
    <w:link w:val="Heading4Char"/>
    <w:qFormat/>
    <w:rsid w:val="00736E8F"/>
    <w:pPr>
      <w:numPr>
        <w:ilvl w:val="3"/>
        <w:numId w:val="17"/>
      </w:numPr>
      <w:tabs>
        <w:tab w:val="left" w:pos="1814"/>
      </w:tabs>
      <w:spacing w:after="120" w:line="300" w:lineRule="atLeast"/>
      <w:jc w:val="both"/>
      <w:outlineLvl w:val="3"/>
    </w:pPr>
    <w:rPr>
      <w:rFonts w:ascii="Times New Roman" w:eastAsia="Times New Roman" w:hAnsi="Times New Roman" w:cs="Times New Roman"/>
      <w:sz w:val="22"/>
      <w:szCs w:val="20"/>
      <w:lang w:val="en-GB"/>
    </w:rPr>
  </w:style>
  <w:style w:type="paragraph" w:styleId="Heading5">
    <w:name w:val="heading 5"/>
    <w:basedOn w:val="Normal"/>
    <w:link w:val="Heading5Char"/>
    <w:qFormat/>
    <w:rsid w:val="00736E8F"/>
    <w:pPr>
      <w:numPr>
        <w:ilvl w:val="4"/>
        <w:numId w:val="17"/>
      </w:numPr>
      <w:spacing w:after="120" w:line="300" w:lineRule="atLeast"/>
      <w:jc w:val="both"/>
      <w:outlineLvl w:val="4"/>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193"/>
    <w:pPr>
      <w:ind w:left="720"/>
      <w:contextualSpacing/>
    </w:pPr>
  </w:style>
  <w:style w:type="paragraph" w:customStyle="1" w:styleId="paragraph">
    <w:name w:val="paragraph"/>
    <w:basedOn w:val="Normal"/>
    <w:rsid w:val="008F619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F6193"/>
  </w:style>
  <w:style w:type="character" w:customStyle="1" w:styleId="eop">
    <w:name w:val="eop"/>
    <w:basedOn w:val="DefaultParagraphFont"/>
    <w:rsid w:val="008F6193"/>
  </w:style>
  <w:style w:type="paragraph" w:styleId="Footer">
    <w:name w:val="footer"/>
    <w:basedOn w:val="Normal"/>
    <w:link w:val="FooterChar"/>
    <w:uiPriority w:val="99"/>
    <w:unhideWhenUsed/>
    <w:rsid w:val="008F6193"/>
    <w:pPr>
      <w:tabs>
        <w:tab w:val="center" w:pos="4320"/>
        <w:tab w:val="right" w:pos="8640"/>
      </w:tabs>
    </w:pPr>
  </w:style>
  <w:style w:type="character" w:customStyle="1" w:styleId="FooterChar">
    <w:name w:val="Footer Char"/>
    <w:basedOn w:val="DefaultParagraphFont"/>
    <w:link w:val="Footer"/>
    <w:uiPriority w:val="99"/>
    <w:rsid w:val="008F6193"/>
    <w:rPr>
      <w:rFonts w:eastAsiaTheme="minorEastAsia"/>
      <w:lang w:val="en-US"/>
    </w:rPr>
  </w:style>
  <w:style w:type="character" w:styleId="PageNumber">
    <w:name w:val="page number"/>
    <w:basedOn w:val="DefaultParagraphFont"/>
    <w:uiPriority w:val="99"/>
    <w:semiHidden/>
    <w:unhideWhenUsed/>
    <w:rsid w:val="008F6193"/>
  </w:style>
  <w:style w:type="table" w:styleId="TableGrid">
    <w:name w:val="Table Grid"/>
    <w:basedOn w:val="TableNormal"/>
    <w:uiPriority w:val="39"/>
    <w:rsid w:val="00F6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47F"/>
    <w:pPr>
      <w:tabs>
        <w:tab w:val="center" w:pos="4513"/>
        <w:tab w:val="right" w:pos="9026"/>
      </w:tabs>
    </w:pPr>
  </w:style>
  <w:style w:type="character" w:customStyle="1" w:styleId="HeaderChar">
    <w:name w:val="Header Char"/>
    <w:basedOn w:val="DefaultParagraphFont"/>
    <w:link w:val="Header"/>
    <w:uiPriority w:val="99"/>
    <w:rsid w:val="000D247F"/>
    <w:rPr>
      <w:rFonts w:eastAsiaTheme="minorEastAsia"/>
      <w:lang w:val="en-US"/>
    </w:rPr>
  </w:style>
  <w:style w:type="character" w:customStyle="1" w:styleId="Heading1Char">
    <w:name w:val="Heading 1 Char"/>
    <w:basedOn w:val="DefaultParagraphFont"/>
    <w:link w:val="Heading1"/>
    <w:rsid w:val="00736E8F"/>
    <w:rPr>
      <w:rFonts w:ascii="Times New Roman" w:eastAsia="Times New Roman" w:hAnsi="Times New Roman" w:cs="Times New Roman"/>
      <w:b/>
      <w:smallCaps/>
      <w:kern w:val="28"/>
      <w:sz w:val="22"/>
      <w:szCs w:val="20"/>
      <w:lang w:val="en-GB"/>
    </w:rPr>
  </w:style>
  <w:style w:type="character" w:customStyle="1" w:styleId="Heading2Char">
    <w:name w:val="Heading 2 Char"/>
    <w:basedOn w:val="DefaultParagraphFont"/>
    <w:link w:val="Heading2"/>
    <w:rsid w:val="00736E8F"/>
    <w:rPr>
      <w:rFonts w:ascii="Times New Roman" w:eastAsia="Times New Roman" w:hAnsi="Times New Roman" w:cs="Times New Roman"/>
      <w:sz w:val="22"/>
      <w:szCs w:val="20"/>
      <w:lang w:val="en-GB"/>
    </w:rPr>
  </w:style>
  <w:style w:type="character" w:customStyle="1" w:styleId="Heading3Char">
    <w:name w:val="Heading 3 Char"/>
    <w:basedOn w:val="DefaultParagraphFont"/>
    <w:link w:val="Heading3"/>
    <w:rsid w:val="00736E8F"/>
    <w:rPr>
      <w:rFonts w:ascii="Times New Roman" w:eastAsia="Times New Roman" w:hAnsi="Times New Roman" w:cs="Times New Roman"/>
      <w:sz w:val="22"/>
      <w:szCs w:val="20"/>
      <w:lang w:val="en-GB"/>
    </w:rPr>
  </w:style>
  <w:style w:type="character" w:customStyle="1" w:styleId="Heading4Char">
    <w:name w:val="Heading 4 Char"/>
    <w:basedOn w:val="DefaultParagraphFont"/>
    <w:link w:val="Heading4"/>
    <w:rsid w:val="00736E8F"/>
    <w:rPr>
      <w:rFonts w:ascii="Times New Roman" w:eastAsia="Times New Roman" w:hAnsi="Times New Roman" w:cs="Times New Roman"/>
      <w:sz w:val="22"/>
      <w:szCs w:val="20"/>
      <w:lang w:val="en-GB"/>
    </w:rPr>
  </w:style>
  <w:style w:type="character" w:customStyle="1" w:styleId="Heading5Char">
    <w:name w:val="Heading 5 Char"/>
    <w:basedOn w:val="DefaultParagraphFont"/>
    <w:link w:val="Heading5"/>
    <w:rsid w:val="00736E8F"/>
    <w:rPr>
      <w:rFonts w:ascii="Times New Roman" w:eastAsia="Times New Roman" w:hAnsi="Times New Roman" w:cs="Times New Roman"/>
      <w:sz w:val="22"/>
      <w:szCs w:val="20"/>
      <w:lang w:val="en-GB"/>
    </w:rPr>
  </w:style>
  <w:style w:type="paragraph" w:customStyle="1" w:styleId="1Parties">
    <w:name w:val="(1) Parties"/>
    <w:basedOn w:val="Normal"/>
    <w:rsid w:val="005B6010"/>
    <w:pPr>
      <w:numPr>
        <w:numId w:val="19"/>
      </w:numPr>
      <w:spacing w:before="120" w:after="120" w:line="300" w:lineRule="atLeast"/>
      <w:jc w:val="both"/>
    </w:pPr>
    <w:rPr>
      <w:rFonts w:ascii="Times New Roman" w:eastAsia="Times New Roman" w:hAnsi="Times New Roman" w:cs="Times New Roman"/>
      <w:sz w:val="22"/>
      <w:szCs w:val="20"/>
      <w:lang w:val="en-GB"/>
    </w:rPr>
  </w:style>
  <w:style w:type="paragraph" w:customStyle="1" w:styleId="Scha">
    <w:name w:val="Sch a)"/>
    <w:basedOn w:val="Normal"/>
    <w:rsid w:val="005B6010"/>
    <w:pPr>
      <w:numPr>
        <w:ilvl w:val="1"/>
        <w:numId w:val="19"/>
      </w:numPr>
      <w:spacing w:line="300" w:lineRule="atLeast"/>
      <w:jc w:val="both"/>
    </w:pPr>
    <w:rPr>
      <w:rFonts w:ascii="Times New Roman" w:eastAsia="Times New Roman" w:hAnsi="Times New Roman" w:cs="Times New Roman"/>
      <w:sz w:val="22"/>
      <w:szCs w:val="20"/>
      <w:lang w:val="en-GB"/>
    </w:rPr>
  </w:style>
  <w:style w:type="paragraph" w:customStyle="1" w:styleId="NormalIndent">
    <w:name w:val="Normal_Indent"/>
    <w:basedOn w:val="Normal"/>
    <w:next w:val="Normal"/>
    <w:rsid w:val="005B6010"/>
    <w:pPr>
      <w:autoSpaceDE w:val="0"/>
      <w:autoSpaceDN w:val="0"/>
      <w:spacing w:before="60" w:after="60"/>
      <w:ind w:left="567"/>
      <w:jc w:val="both"/>
    </w:pPr>
    <w:rPr>
      <w:rFonts w:ascii="Times New Roman" w:eastAsia="Times New Roman" w:hAnsi="Times New Roman" w:cs="Times New Roman"/>
      <w:sz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9747">
      <w:bodyDiv w:val="1"/>
      <w:marLeft w:val="0"/>
      <w:marRight w:val="0"/>
      <w:marTop w:val="0"/>
      <w:marBottom w:val="0"/>
      <w:divBdr>
        <w:top w:val="none" w:sz="0" w:space="0" w:color="auto"/>
        <w:left w:val="none" w:sz="0" w:space="0" w:color="auto"/>
        <w:bottom w:val="none" w:sz="0" w:space="0" w:color="auto"/>
        <w:right w:val="none" w:sz="0" w:space="0" w:color="auto"/>
      </w:divBdr>
    </w:div>
    <w:div w:id="84618474">
      <w:bodyDiv w:val="1"/>
      <w:marLeft w:val="0"/>
      <w:marRight w:val="0"/>
      <w:marTop w:val="0"/>
      <w:marBottom w:val="0"/>
      <w:divBdr>
        <w:top w:val="none" w:sz="0" w:space="0" w:color="auto"/>
        <w:left w:val="none" w:sz="0" w:space="0" w:color="auto"/>
        <w:bottom w:val="none" w:sz="0" w:space="0" w:color="auto"/>
        <w:right w:val="none" w:sz="0" w:space="0" w:color="auto"/>
      </w:divBdr>
    </w:div>
    <w:div w:id="352457026">
      <w:bodyDiv w:val="1"/>
      <w:marLeft w:val="0"/>
      <w:marRight w:val="0"/>
      <w:marTop w:val="0"/>
      <w:marBottom w:val="0"/>
      <w:divBdr>
        <w:top w:val="none" w:sz="0" w:space="0" w:color="auto"/>
        <w:left w:val="none" w:sz="0" w:space="0" w:color="auto"/>
        <w:bottom w:val="none" w:sz="0" w:space="0" w:color="auto"/>
        <w:right w:val="none" w:sz="0" w:space="0" w:color="auto"/>
      </w:divBdr>
    </w:div>
    <w:div w:id="543492241">
      <w:bodyDiv w:val="1"/>
      <w:marLeft w:val="0"/>
      <w:marRight w:val="0"/>
      <w:marTop w:val="0"/>
      <w:marBottom w:val="0"/>
      <w:divBdr>
        <w:top w:val="none" w:sz="0" w:space="0" w:color="auto"/>
        <w:left w:val="none" w:sz="0" w:space="0" w:color="auto"/>
        <w:bottom w:val="none" w:sz="0" w:space="0" w:color="auto"/>
        <w:right w:val="none" w:sz="0" w:space="0" w:color="auto"/>
      </w:divBdr>
    </w:div>
    <w:div w:id="585379828">
      <w:bodyDiv w:val="1"/>
      <w:marLeft w:val="0"/>
      <w:marRight w:val="0"/>
      <w:marTop w:val="0"/>
      <w:marBottom w:val="0"/>
      <w:divBdr>
        <w:top w:val="none" w:sz="0" w:space="0" w:color="auto"/>
        <w:left w:val="none" w:sz="0" w:space="0" w:color="auto"/>
        <w:bottom w:val="none" w:sz="0" w:space="0" w:color="auto"/>
        <w:right w:val="none" w:sz="0" w:space="0" w:color="auto"/>
      </w:divBdr>
    </w:div>
    <w:div w:id="885025584">
      <w:bodyDiv w:val="1"/>
      <w:marLeft w:val="0"/>
      <w:marRight w:val="0"/>
      <w:marTop w:val="0"/>
      <w:marBottom w:val="0"/>
      <w:divBdr>
        <w:top w:val="none" w:sz="0" w:space="0" w:color="auto"/>
        <w:left w:val="none" w:sz="0" w:space="0" w:color="auto"/>
        <w:bottom w:val="none" w:sz="0" w:space="0" w:color="auto"/>
        <w:right w:val="none" w:sz="0" w:space="0" w:color="auto"/>
      </w:divBdr>
    </w:div>
    <w:div w:id="913703380">
      <w:bodyDiv w:val="1"/>
      <w:marLeft w:val="0"/>
      <w:marRight w:val="0"/>
      <w:marTop w:val="0"/>
      <w:marBottom w:val="0"/>
      <w:divBdr>
        <w:top w:val="none" w:sz="0" w:space="0" w:color="auto"/>
        <w:left w:val="none" w:sz="0" w:space="0" w:color="auto"/>
        <w:bottom w:val="none" w:sz="0" w:space="0" w:color="auto"/>
        <w:right w:val="none" w:sz="0" w:space="0" w:color="auto"/>
      </w:divBdr>
    </w:div>
    <w:div w:id="1058548849">
      <w:bodyDiv w:val="1"/>
      <w:marLeft w:val="0"/>
      <w:marRight w:val="0"/>
      <w:marTop w:val="0"/>
      <w:marBottom w:val="0"/>
      <w:divBdr>
        <w:top w:val="none" w:sz="0" w:space="0" w:color="auto"/>
        <w:left w:val="none" w:sz="0" w:space="0" w:color="auto"/>
        <w:bottom w:val="none" w:sz="0" w:space="0" w:color="auto"/>
        <w:right w:val="none" w:sz="0" w:space="0" w:color="auto"/>
      </w:divBdr>
    </w:div>
    <w:div w:id="1892762970">
      <w:bodyDiv w:val="1"/>
      <w:marLeft w:val="0"/>
      <w:marRight w:val="0"/>
      <w:marTop w:val="0"/>
      <w:marBottom w:val="0"/>
      <w:divBdr>
        <w:top w:val="none" w:sz="0" w:space="0" w:color="auto"/>
        <w:left w:val="none" w:sz="0" w:space="0" w:color="auto"/>
        <w:bottom w:val="none" w:sz="0" w:space="0" w:color="auto"/>
        <w:right w:val="none" w:sz="0" w:space="0" w:color="auto"/>
      </w:divBdr>
    </w:div>
    <w:div w:id="1915162929">
      <w:bodyDiv w:val="1"/>
      <w:marLeft w:val="0"/>
      <w:marRight w:val="0"/>
      <w:marTop w:val="0"/>
      <w:marBottom w:val="0"/>
      <w:divBdr>
        <w:top w:val="none" w:sz="0" w:space="0" w:color="auto"/>
        <w:left w:val="none" w:sz="0" w:space="0" w:color="auto"/>
        <w:bottom w:val="none" w:sz="0" w:space="0" w:color="auto"/>
        <w:right w:val="none" w:sz="0" w:space="0" w:color="auto"/>
      </w:divBdr>
    </w:div>
    <w:div w:id="1962495753">
      <w:bodyDiv w:val="1"/>
      <w:marLeft w:val="0"/>
      <w:marRight w:val="0"/>
      <w:marTop w:val="0"/>
      <w:marBottom w:val="0"/>
      <w:divBdr>
        <w:top w:val="none" w:sz="0" w:space="0" w:color="auto"/>
        <w:left w:val="none" w:sz="0" w:space="0" w:color="auto"/>
        <w:bottom w:val="none" w:sz="0" w:space="0" w:color="auto"/>
        <w:right w:val="none" w:sz="0" w:space="0" w:color="auto"/>
      </w:divBdr>
    </w:div>
    <w:div w:id="2105832864">
      <w:bodyDiv w:val="1"/>
      <w:marLeft w:val="0"/>
      <w:marRight w:val="0"/>
      <w:marTop w:val="0"/>
      <w:marBottom w:val="0"/>
      <w:divBdr>
        <w:top w:val="none" w:sz="0" w:space="0" w:color="auto"/>
        <w:left w:val="none" w:sz="0" w:space="0" w:color="auto"/>
        <w:bottom w:val="none" w:sz="0" w:space="0" w:color="auto"/>
        <w:right w:val="none" w:sz="0" w:space="0" w:color="auto"/>
      </w:divBdr>
    </w:div>
    <w:div w:id="2139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Kailesh</dc:creator>
  <cp:keywords/>
  <dc:description/>
  <cp:lastModifiedBy>Vedula, Krishna M</cp:lastModifiedBy>
  <cp:revision>2</cp:revision>
  <dcterms:created xsi:type="dcterms:W3CDTF">2021-07-12T11:27:00Z</dcterms:created>
  <dcterms:modified xsi:type="dcterms:W3CDTF">2021-07-12T11:27:00Z</dcterms:modified>
</cp:coreProperties>
</file>